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A126" w14:textId="77777777" w:rsidR="007645AB" w:rsidRPr="00FC7767" w:rsidRDefault="007645AB" w:rsidP="007645AB">
      <w:pPr>
        <w:spacing w:line="256" w:lineRule="auto"/>
        <w:ind w:left="3380" w:right="266"/>
        <w:jc w:val="both"/>
        <w:rPr>
          <w:rFonts w:ascii="Times New Roman" w:eastAsia="Times New Roman" w:hAnsi="Times New Roman"/>
          <w:sz w:val="24"/>
          <w:szCs w:val="24"/>
          <w:lang w:val="en-US"/>
        </w:rPr>
      </w:pPr>
      <w:r w:rsidRPr="00516E5E">
        <w:rPr>
          <w:rFonts w:ascii="Times New Roman" w:eastAsia="Times New Roman" w:hAnsi="Times New Roman"/>
          <w:sz w:val="24"/>
          <w:szCs w:val="24"/>
        </w:rPr>
        <w:t xml:space="preserve">Approved by: Council of Medical Faculty Lithuanian </w:t>
      </w:r>
      <w:r w:rsidRPr="00FC7767">
        <w:rPr>
          <w:rFonts w:ascii="Times New Roman" w:eastAsia="Times New Roman" w:hAnsi="Times New Roman"/>
          <w:sz w:val="24"/>
          <w:szCs w:val="24"/>
          <w:lang w:val="en-US"/>
        </w:rPr>
        <w:t>University of Health Sciences, 22 June, 2017</w:t>
      </w:r>
    </w:p>
    <w:p w14:paraId="55BB2903" w14:textId="77777777" w:rsidR="007645AB" w:rsidRPr="00FC7767" w:rsidRDefault="007645AB" w:rsidP="007645AB">
      <w:pPr>
        <w:spacing w:line="259" w:lineRule="auto"/>
        <w:ind w:right="20"/>
        <w:jc w:val="center"/>
        <w:rPr>
          <w:rFonts w:ascii="Times New Roman" w:eastAsia="Times New Roman" w:hAnsi="Times New Roman"/>
          <w:b/>
          <w:sz w:val="24"/>
          <w:szCs w:val="24"/>
          <w:lang w:val="en-US"/>
        </w:rPr>
      </w:pPr>
    </w:p>
    <w:p w14:paraId="08213BD3" w14:textId="77777777" w:rsidR="007645AB" w:rsidRPr="00FC7767" w:rsidRDefault="007645AB" w:rsidP="007645AB">
      <w:pPr>
        <w:spacing w:line="259" w:lineRule="auto"/>
        <w:ind w:right="20"/>
        <w:jc w:val="center"/>
        <w:rPr>
          <w:rFonts w:ascii="Times New Roman" w:eastAsia="Times New Roman" w:hAnsi="Times New Roman"/>
          <w:bCs/>
          <w:sz w:val="31"/>
          <w:lang w:val="en-US"/>
        </w:rPr>
      </w:pPr>
    </w:p>
    <w:p w14:paraId="7E00B80F" w14:textId="27EE01BC" w:rsidR="007645AB" w:rsidRPr="00FC7767" w:rsidRDefault="007645AB" w:rsidP="007645AB">
      <w:pPr>
        <w:spacing w:line="259" w:lineRule="auto"/>
        <w:ind w:right="20" w:firstLine="709"/>
        <w:jc w:val="both"/>
        <w:rPr>
          <w:rFonts w:ascii="Times New Roman" w:eastAsia="Times New Roman" w:hAnsi="Times New Roman" w:cs="Times New Roman"/>
          <w:bCs/>
          <w:sz w:val="24"/>
          <w:szCs w:val="24"/>
          <w:lang w:val="en-US"/>
        </w:rPr>
      </w:pPr>
      <w:r w:rsidRPr="00FC7767">
        <w:rPr>
          <w:rFonts w:ascii="Times New Roman" w:eastAsia="Times New Roman" w:hAnsi="Times New Roman" w:cs="Times New Roman"/>
          <w:bCs/>
          <w:sz w:val="24"/>
          <w:szCs w:val="24"/>
          <w:lang w:val="en-US"/>
        </w:rPr>
        <w:t xml:space="preserve">Clinical medicine practice – part of the </w:t>
      </w:r>
      <w:r w:rsidR="005744AB" w:rsidRPr="00FC7767">
        <w:rPr>
          <w:rFonts w:ascii="Times New Roman" w:eastAsia="Times New Roman" w:hAnsi="Times New Roman" w:cs="Times New Roman"/>
          <w:bCs/>
          <w:sz w:val="24"/>
          <w:szCs w:val="24"/>
          <w:lang w:val="en-US"/>
        </w:rPr>
        <w:t>full-time</w:t>
      </w:r>
      <w:r w:rsidRPr="00FC7767">
        <w:rPr>
          <w:rFonts w:ascii="Times New Roman" w:eastAsia="Times New Roman" w:hAnsi="Times New Roman" w:cs="Times New Roman"/>
          <w:bCs/>
          <w:sz w:val="24"/>
          <w:szCs w:val="24"/>
          <w:lang w:val="en-US"/>
        </w:rPr>
        <w:t xml:space="preserve"> integrated Medicine studies, during which the student gets practical skills and capabilities, and acquires clinical experience necessary for independent work in personal health care institutions under the supervision of tutor of clinical medical practice, according to the set program.</w:t>
      </w:r>
    </w:p>
    <w:p w14:paraId="7CA2104E" w14:textId="77777777" w:rsidR="007645AB" w:rsidRPr="00FC7767" w:rsidRDefault="007645AB" w:rsidP="007645AB">
      <w:pPr>
        <w:spacing w:line="277" w:lineRule="exact"/>
        <w:rPr>
          <w:rFonts w:ascii="Times New Roman" w:eastAsia="Times New Roman" w:hAnsi="Times New Roman" w:cs="Times New Roman"/>
          <w:sz w:val="24"/>
          <w:szCs w:val="24"/>
          <w:lang w:val="en-US"/>
        </w:rPr>
      </w:pPr>
    </w:p>
    <w:p w14:paraId="70588016" w14:textId="77777777" w:rsidR="007645AB" w:rsidRPr="00FC7767" w:rsidRDefault="007645AB" w:rsidP="007645AB">
      <w:pPr>
        <w:spacing w:line="249" w:lineRule="auto"/>
        <w:ind w:firstLine="566"/>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b/>
          <w:sz w:val="24"/>
          <w:szCs w:val="24"/>
          <w:u w:val="single"/>
          <w:lang w:val="en-US"/>
        </w:rPr>
        <w:t>Objective of clinical medicine practice</w:t>
      </w:r>
      <w:r w:rsidRPr="00FC7767">
        <w:rPr>
          <w:rFonts w:ascii="Times New Roman" w:eastAsia="Times New Roman" w:hAnsi="Times New Roman" w:cs="Times New Roman"/>
          <w:b/>
          <w:sz w:val="24"/>
          <w:szCs w:val="24"/>
          <w:lang w:val="en-US"/>
        </w:rPr>
        <w:t xml:space="preserve"> – </w:t>
      </w:r>
      <w:r w:rsidRPr="00FC7767">
        <w:rPr>
          <w:rFonts w:ascii="Times New Roman" w:eastAsia="Times New Roman" w:hAnsi="Times New Roman" w:cs="Times New Roman"/>
          <w:sz w:val="24"/>
          <w:szCs w:val="24"/>
          <w:lang w:val="en-US"/>
        </w:rPr>
        <w:t>to generalize and relate the</w:t>
      </w:r>
      <w:r w:rsidRPr="00FC7767">
        <w:rPr>
          <w:rFonts w:ascii="Times New Roman" w:eastAsia="Times New Roman" w:hAnsi="Times New Roman" w:cs="Times New Roman"/>
          <w:b/>
          <w:sz w:val="24"/>
          <w:szCs w:val="24"/>
          <w:lang w:val="en-US"/>
        </w:rPr>
        <w:t xml:space="preserve"> </w:t>
      </w:r>
      <w:r w:rsidRPr="00FC7767">
        <w:rPr>
          <w:rFonts w:ascii="Times New Roman" w:eastAsia="Times New Roman" w:hAnsi="Times New Roman" w:cs="Times New Roman"/>
          <w:sz w:val="24"/>
          <w:szCs w:val="24"/>
          <w:lang w:val="en-US"/>
        </w:rPr>
        <w:t>knowledge and experience gained while studying the medical program during the first five years, to develop the ability to act in real clinical environment, to work in team, and to assess critically the limits of own capabilities.</w:t>
      </w:r>
    </w:p>
    <w:p w14:paraId="0E36C0A9" w14:textId="77777777" w:rsidR="007645AB" w:rsidRPr="00FC7767" w:rsidRDefault="007645AB" w:rsidP="007645AB">
      <w:pPr>
        <w:spacing w:line="306" w:lineRule="exact"/>
        <w:rPr>
          <w:rFonts w:ascii="Times New Roman" w:eastAsia="Times New Roman" w:hAnsi="Times New Roman" w:cs="Times New Roman"/>
          <w:sz w:val="24"/>
          <w:szCs w:val="24"/>
          <w:lang w:val="en-US"/>
        </w:rPr>
      </w:pPr>
    </w:p>
    <w:p w14:paraId="6589BFD3" w14:textId="77777777" w:rsidR="007645AB" w:rsidRPr="00FC7767" w:rsidRDefault="007645AB" w:rsidP="007645AB">
      <w:pPr>
        <w:spacing w:line="0" w:lineRule="atLeast"/>
        <w:ind w:left="560"/>
        <w:rPr>
          <w:rFonts w:ascii="Times New Roman" w:eastAsia="Times New Roman" w:hAnsi="Times New Roman" w:cs="Times New Roman"/>
          <w:b/>
          <w:sz w:val="24"/>
          <w:szCs w:val="24"/>
          <w:u w:val="single"/>
          <w:lang w:val="en-US"/>
        </w:rPr>
      </w:pPr>
      <w:r w:rsidRPr="00FC7767">
        <w:rPr>
          <w:rFonts w:ascii="Times New Roman" w:eastAsia="Times New Roman" w:hAnsi="Times New Roman" w:cs="Times New Roman"/>
          <w:b/>
          <w:sz w:val="24"/>
          <w:szCs w:val="24"/>
          <w:u w:val="single"/>
          <w:lang w:val="en-US"/>
        </w:rPr>
        <w:t>Aims of clinical medicine practice:</w:t>
      </w:r>
    </w:p>
    <w:p w14:paraId="7090F6D6" w14:textId="77777777" w:rsidR="007645AB" w:rsidRPr="00FC7767" w:rsidRDefault="007645AB" w:rsidP="007645AB">
      <w:pPr>
        <w:spacing w:line="22" w:lineRule="exact"/>
        <w:rPr>
          <w:rFonts w:ascii="Times New Roman" w:eastAsia="Times New Roman" w:hAnsi="Times New Roman" w:cs="Times New Roman"/>
          <w:sz w:val="24"/>
          <w:szCs w:val="24"/>
          <w:lang w:val="en-US"/>
        </w:rPr>
      </w:pPr>
    </w:p>
    <w:p w14:paraId="045A733F" w14:textId="3B1AC78D" w:rsidR="007645AB" w:rsidRPr="00FC7767" w:rsidRDefault="007645AB" w:rsidP="007645AB">
      <w:pPr>
        <w:numPr>
          <w:ilvl w:val="0"/>
          <w:numId w:val="1"/>
        </w:numPr>
        <w:tabs>
          <w:tab w:val="left" w:pos="720"/>
        </w:tabs>
        <w:spacing w:line="242" w:lineRule="auto"/>
        <w:ind w:left="720" w:hanging="367"/>
        <w:jc w:val="both"/>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To develop the attitudes of professional activity – ability to act honestly and to follow the ethical obligations; to apply the principles of good medical practice, to secure the work quality; to think critically and self-critically; to be empathic, creative, to show initiative, to endeavor at the objective; and to have skills of interpersonal communications.</w:t>
      </w:r>
    </w:p>
    <w:p w14:paraId="1D03E2F9" w14:textId="77777777" w:rsidR="007645AB" w:rsidRPr="00FC7767" w:rsidRDefault="007645AB" w:rsidP="007645AB">
      <w:pPr>
        <w:spacing w:line="1" w:lineRule="exact"/>
        <w:rPr>
          <w:rFonts w:ascii="Times New Roman" w:eastAsia="Arial" w:hAnsi="Times New Roman" w:cs="Times New Roman"/>
          <w:sz w:val="24"/>
          <w:szCs w:val="24"/>
          <w:lang w:val="en-US"/>
        </w:rPr>
      </w:pPr>
    </w:p>
    <w:p w14:paraId="39272EF1" w14:textId="77777777" w:rsidR="007645AB" w:rsidRPr="00FC7767" w:rsidRDefault="007645AB" w:rsidP="007645AB">
      <w:pPr>
        <w:numPr>
          <w:ilvl w:val="0"/>
          <w:numId w:val="1"/>
        </w:numPr>
        <w:tabs>
          <w:tab w:val="left" w:pos="720"/>
        </w:tabs>
        <w:spacing w:line="242" w:lineRule="auto"/>
        <w:ind w:left="720" w:hanging="367"/>
        <w:jc w:val="both"/>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To develop the professional behavior – ability to assess the limits of own capabilities, and to ask for help if necessary; ability to act in the circumstances of new situations; ability to act independently, to solve problems, to make decisions; ability to work together with other specialists; to organize and plan own activity.</w:t>
      </w:r>
    </w:p>
    <w:p w14:paraId="2F40AE24" w14:textId="77777777" w:rsidR="007645AB" w:rsidRPr="00FC7767" w:rsidRDefault="007645AB" w:rsidP="007645AB">
      <w:pPr>
        <w:spacing w:line="5" w:lineRule="exact"/>
        <w:rPr>
          <w:rFonts w:ascii="Times New Roman" w:eastAsia="Arial" w:hAnsi="Times New Roman" w:cs="Times New Roman"/>
          <w:sz w:val="24"/>
          <w:szCs w:val="24"/>
          <w:lang w:val="en-US"/>
        </w:rPr>
      </w:pPr>
    </w:p>
    <w:p w14:paraId="5F6565B5" w14:textId="447FB851" w:rsidR="007645AB" w:rsidRPr="00FC7767" w:rsidRDefault="007645AB" w:rsidP="007645AB">
      <w:pPr>
        <w:numPr>
          <w:ilvl w:val="0"/>
          <w:numId w:val="1"/>
        </w:numPr>
        <w:tabs>
          <w:tab w:val="left" w:pos="720"/>
        </w:tabs>
        <w:spacing w:line="250" w:lineRule="auto"/>
        <w:ind w:left="720" w:hanging="368"/>
        <w:jc w:val="both"/>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 xml:space="preserve">To develop professional experience – ability to learn independently and during the entire life, to apply the acquired knowledge in practice; to develop the skills of analysis and synthesis, and to conduct the scientific </w:t>
      </w:r>
      <w:r w:rsidR="00834898" w:rsidRPr="00FC7767">
        <w:rPr>
          <w:rFonts w:ascii="Times New Roman" w:eastAsia="Times New Roman" w:hAnsi="Times New Roman" w:cs="Times New Roman"/>
          <w:sz w:val="24"/>
          <w:szCs w:val="24"/>
          <w:lang w:val="en-US"/>
        </w:rPr>
        <w:t>research</w:t>
      </w:r>
      <w:r w:rsidRPr="00FC7767">
        <w:rPr>
          <w:rFonts w:ascii="Times New Roman" w:eastAsia="Times New Roman" w:hAnsi="Times New Roman" w:cs="Times New Roman"/>
          <w:sz w:val="24"/>
          <w:szCs w:val="24"/>
          <w:lang w:val="en-US"/>
        </w:rPr>
        <w:t>.</w:t>
      </w:r>
    </w:p>
    <w:p w14:paraId="4FFBA74C" w14:textId="77777777" w:rsidR="007645AB" w:rsidRPr="00FC7767" w:rsidRDefault="007645AB" w:rsidP="007645AB">
      <w:pPr>
        <w:spacing w:line="300" w:lineRule="exact"/>
        <w:rPr>
          <w:rFonts w:ascii="Times New Roman" w:eastAsia="Times New Roman" w:hAnsi="Times New Roman" w:cs="Times New Roman"/>
          <w:sz w:val="24"/>
          <w:szCs w:val="24"/>
          <w:lang w:val="en-US"/>
        </w:rPr>
      </w:pPr>
    </w:p>
    <w:p w14:paraId="044DE096" w14:textId="77777777" w:rsidR="007645AB" w:rsidRPr="00FC7767" w:rsidRDefault="007645AB" w:rsidP="007645AB">
      <w:pPr>
        <w:spacing w:line="249" w:lineRule="auto"/>
        <w:ind w:right="20" w:firstLine="567"/>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 xml:space="preserve">To develop the </w:t>
      </w:r>
      <w:r w:rsidRPr="00FC7767">
        <w:rPr>
          <w:rFonts w:ascii="Times New Roman" w:eastAsia="Times New Roman" w:hAnsi="Times New Roman" w:cs="Times New Roman"/>
          <w:b/>
          <w:sz w:val="24"/>
          <w:szCs w:val="24"/>
          <w:lang w:val="en-US"/>
        </w:rPr>
        <w:t>special</w:t>
      </w:r>
      <w:r w:rsidRPr="00FC7767">
        <w:rPr>
          <w:rFonts w:ascii="Times New Roman" w:eastAsia="Times New Roman" w:hAnsi="Times New Roman" w:cs="Times New Roman"/>
          <w:sz w:val="24"/>
          <w:szCs w:val="24"/>
          <w:lang w:val="en-US"/>
        </w:rPr>
        <w:t xml:space="preserve"> professional capacities, skills of good medical practice and effective clinical work:</w:t>
      </w:r>
    </w:p>
    <w:p w14:paraId="3AAD8307" w14:textId="77777777" w:rsidR="007645AB" w:rsidRPr="00FC7767" w:rsidRDefault="007645AB" w:rsidP="007645AB">
      <w:pPr>
        <w:spacing w:line="1" w:lineRule="exact"/>
        <w:rPr>
          <w:rFonts w:ascii="Times New Roman" w:eastAsia="Times New Roman" w:hAnsi="Times New Roman" w:cs="Times New Roman"/>
          <w:sz w:val="24"/>
          <w:szCs w:val="24"/>
          <w:lang w:val="en-US"/>
        </w:rPr>
      </w:pPr>
    </w:p>
    <w:p w14:paraId="2D8887A6" w14:textId="713EF3D1" w:rsidR="007645AB" w:rsidRPr="00FC7767" w:rsidRDefault="007645AB" w:rsidP="007645AB">
      <w:pPr>
        <w:numPr>
          <w:ilvl w:val="0"/>
          <w:numId w:val="2"/>
        </w:numPr>
        <w:spacing w:line="248" w:lineRule="auto"/>
        <w:ind w:left="426" w:hanging="426"/>
        <w:jc w:val="both"/>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Consultation of patients (ability to collect anamnesis; to conduct medical examination; to make the conclusion of clinical evaluation and to make the related decisions; ability to explain and consult the patient; to provide confidence and support; to assess mental condition of the patient).</w:t>
      </w:r>
    </w:p>
    <w:p w14:paraId="69C8B88E" w14:textId="609A2541" w:rsidR="007645AB" w:rsidRPr="00FC7767" w:rsidRDefault="007645AB" w:rsidP="007645AB">
      <w:pPr>
        <w:numPr>
          <w:ilvl w:val="0"/>
          <w:numId w:val="3"/>
        </w:numPr>
        <w:tabs>
          <w:tab w:val="left" w:pos="420"/>
        </w:tabs>
        <w:spacing w:line="241" w:lineRule="auto"/>
        <w:ind w:left="420" w:hanging="367"/>
        <w:jc w:val="both"/>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 xml:space="preserve">Evaluation of clinical signs, prescription of tests, performance of differential diagnostics and formation of observation plan (ability to recognize, assess and describe the manifestations, </w:t>
      </w:r>
      <w:proofErr w:type="gramStart"/>
      <w:r w:rsidRPr="00FC7767">
        <w:rPr>
          <w:rFonts w:ascii="Times New Roman" w:eastAsia="Times New Roman" w:hAnsi="Times New Roman" w:cs="Times New Roman"/>
          <w:sz w:val="24"/>
          <w:szCs w:val="24"/>
          <w:lang w:val="en-US"/>
        </w:rPr>
        <w:t>course</w:t>
      </w:r>
      <w:proofErr w:type="gramEnd"/>
      <w:r w:rsidRPr="00FC7767">
        <w:rPr>
          <w:rFonts w:ascii="Times New Roman" w:eastAsia="Times New Roman" w:hAnsi="Times New Roman" w:cs="Times New Roman"/>
          <w:sz w:val="24"/>
          <w:szCs w:val="24"/>
          <w:lang w:val="en-US"/>
        </w:rPr>
        <w:t xml:space="preserve"> and symptoms of diseases; to prescribe the target tests and to interpret their results; to perform differential diagnostics; to make the appropriate plan of the patient’s observation and to discuss it with the patients and </w:t>
      </w:r>
      <w:r w:rsidR="00834898">
        <w:rPr>
          <w:rFonts w:ascii="Times New Roman" w:eastAsia="Times New Roman" w:hAnsi="Times New Roman" w:cs="Times New Roman"/>
          <w:sz w:val="24"/>
          <w:szCs w:val="24"/>
          <w:lang w:val="en-US"/>
        </w:rPr>
        <w:t>mentors</w:t>
      </w:r>
      <w:r w:rsidRPr="00FC7767">
        <w:rPr>
          <w:rFonts w:ascii="Times New Roman" w:eastAsia="Times New Roman" w:hAnsi="Times New Roman" w:cs="Times New Roman"/>
          <w:sz w:val="24"/>
          <w:szCs w:val="24"/>
          <w:lang w:val="en-US"/>
        </w:rPr>
        <w:t>; to monitor and treat the patients ill with chronic diseases properly.</w:t>
      </w:r>
    </w:p>
    <w:p w14:paraId="545D03D7" w14:textId="77777777" w:rsidR="007645AB" w:rsidRPr="00FC7767" w:rsidRDefault="007645AB" w:rsidP="007645AB">
      <w:pPr>
        <w:spacing w:line="11" w:lineRule="exact"/>
        <w:rPr>
          <w:rFonts w:ascii="Times New Roman" w:eastAsia="Arial" w:hAnsi="Times New Roman" w:cs="Times New Roman"/>
          <w:sz w:val="24"/>
          <w:szCs w:val="24"/>
          <w:lang w:val="en-US"/>
        </w:rPr>
      </w:pPr>
    </w:p>
    <w:p w14:paraId="0F692A4C" w14:textId="77777777" w:rsidR="007645AB" w:rsidRPr="00FC7767" w:rsidRDefault="007645AB" w:rsidP="007645AB">
      <w:pPr>
        <w:numPr>
          <w:ilvl w:val="0"/>
          <w:numId w:val="3"/>
        </w:numPr>
        <w:tabs>
          <w:tab w:val="left" w:pos="420"/>
        </w:tabs>
        <w:spacing w:line="242" w:lineRule="auto"/>
        <w:ind w:left="420" w:hanging="367"/>
        <w:jc w:val="both"/>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 xml:space="preserve">Provision of urgent medical aid, first medical </w:t>
      </w:r>
      <w:proofErr w:type="gramStart"/>
      <w:r w:rsidRPr="00FC7767">
        <w:rPr>
          <w:rFonts w:ascii="Times New Roman" w:eastAsia="Times New Roman" w:hAnsi="Times New Roman" w:cs="Times New Roman"/>
          <w:sz w:val="24"/>
          <w:szCs w:val="24"/>
          <w:lang w:val="en-US"/>
        </w:rPr>
        <w:t>aid</w:t>
      </w:r>
      <w:proofErr w:type="gramEnd"/>
      <w:r w:rsidRPr="00FC7767">
        <w:rPr>
          <w:rFonts w:ascii="Times New Roman" w:eastAsia="Times New Roman" w:hAnsi="Times New Roman" w:cs="Times New Roman"/>
          <w:sz w:val="24"/>
          <w:szCs w:val="24"/>
          <w:lang w:val="en-US"/>
        </w:rPr>
        <w:t xml:space="preserve"> and resuscitation (ability to recognize and assess systematically the acute health disorders and to start their treatment; to provide first medical aid; to resuscitate and support main vital functions; to maintain all vital functions; to treat traumas).</w:t>
      </w:r>
    </w:p>
    <w:p w14:paraId="50885B42" w14:textId="77777777" w:rsidR="007645AB" w:rsidRPr="00FC7767" w:rsidRDefault="007645AB" w:rsidP="007645AB">
      <w:pPr>
        <w:numPr>
          <w:ilvl w:val="0"/>
          <w:numId w:val="3"/>
        </w:numPr>
        <w:tabs>
          <w:tab w:val="left" w:pos="420"/>
        </w:tabs>
        <w:spacing w:line="242" w:lineRule="auto"/>
        <w:ind w:left="420" w:hanging="367"/>
        <w:jc w:val="both"/>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Prescription of treatment (ability to describe the action mechanisms of medicine; to prescribe adequate and suitable treatment; to select suitable medicine and other treatment methods according to the clinical situation, to assess their potential benefit and damage; to treat pain and stressful situations).</w:t>
      </w:r>
    </w:p>
    <w:p w14:paraId="1A21CEEB" w14:textId="77777777" w:rsidR="007645AB" w:rsidRPr="00FC7767" w:rsidRDefault="007645AB" w:rsidP="007645AB">
      <w:pPr>
        <w:tabs>
          <w:tab w:val="left" w:pos="720"/>
        </w:tabs>
        <w:spacing w:line="248" w:lineRule="auto"/>
        <w:ind w:left="720" w:hanging="368"/>
        <w:jc w:val="both"/>
        <w:rPr>
          <w:rFonts w:ascii="Times New Roman" w:eastAsia="Arial" w:hAnsi="Times New Roman" w:cs="Times New Roman"/>
          <w:sz w:val="24"/>
          <w:szCs w:val="24"/>
          <w:lang w:val="en-US"/>
        </w:rPr>
        <w:sectPr w:rsidR="007645AB" w:rsidRPr="00FC7767">
          <w:pgSz w:w="11900" w:h="16841"/>
          <w:pgMar w:top="1093" w:right="1126" w:bottom="54" w:left="1140" w:header="0" w:footer="0" w:gutter="0"/>
          <w:cols w:space="0" w:equalWidth="0">
            <w:col w:w="9640"/>
          </w:cols>
          <w:docGrid w:linePitch="360"/>
        </w:sectPr>
      </w:pPr>
    </w:p>
    <w:p w14:paraId="1E0BBBFB" w14:textId="77777777" w:rsidR="007645AB" w:rsidRPr="00FC7767" w:rsidRDefault="007645AB" w:rsidP="007645AB">
      <w:pPr>
        <w:spacing w:line="200" w:lineRule="exact"/>
        <w:rPr>
          <w:rFonts w:ascii="Times New Roman" w:eastAsia="Times New Roman" w:hAnsi="Times New Roman" w:cs="Times New Roman"/>
          <w:sz w:val="24"/>
          <w:szCs w:val="24"/>
          <w:lang w:val="en-US"/>
        </w:rPr>
      </w:pPr>
    </w:p>
    <w:p w14:paraId="43373EE9" w14:textId="77777777" w:rsidR="007645AB" w:rsidRPr="00FC7767" w:rsidRDefault="007645AB" w:rsidP="007645AB">
      <w:pPr>
        <w:spacing w:line="325" w:lineRule="exact"/>
        <w:rPr>
          <w:rFonts w:ascii="Times New Roman" w:eastAsia="Times New Roman" w:hAnsi="Times New Roman" w:cs="Times New Roman"/>
          <w:sz w:val="24"/>
          <w:szCs w:val="24"/>
          <w:lang w:val="en-US"/>
        </w:rPr>
      </w:pPr>
    </w:p>
    <w:p w14:paraId="638C2AA8" w14:textId="062D4F2E" w:rsidR="007645AB" w:rsidRPr="00FC7767" w:rsidRDefault="007645AB" w:rsidP="007645AB">
      <w:pPr>
        <w:spacing w:line="0" w:lineRule="atLeast"/>
        <w:rPr>
          <w:rFonts w:ascii="Times New Roman" w:eastAsia="Times New Roman" w:hAnsi="Times New Roman" w:cs="Times New Roman"/>
          <w:sz w:val="24"/>
          <w:szCs w:val="24"/>
          <w:lang w:val="en-US"/>
        </w:rPr>
        <w:sectPr w:rsidR="007645AB" w:rsidRPr="00FC7767">
          <w:type w:val="continuous"/>
          <w:pgSz w:w="11900" w:h="16841"/>
          <w:pgMar w:top="1093" w:right="1126" w:bottom="54" w:left="1140" w:header="0" w:footer="0" w:gutter="0"/>
          <w:cols w:space="0" w:equalWidth="0">
            <w:col w:w="9640"/>
          </w:cols>
          <w:docGrid w:linePitch="360"/>
        </w:sectPr>
      </w:pPr>
    </w:p>
    <w:p w14:paraId="134D5FE0" w14:textId="77777777" w:rsidR="007645AB" w:rsidRPr="00FC7767" w:rsidRDefault="007645AB" w:rsidP="007645AB">
      <w:pPr>
        <w:spacing w:line="5" w:lineRule="exact"/>
        <w:rPr>
          <w:rFonts w:ascii="Times New Roman" w:eastAsia="Arial" w:hAnsi="Times New Roman" w:cs="Times New Roman"/>
          <w:sz w:val="24"/>
          <w:szCs w:val="24"/>
          <w:lang w:val="en-US"/>
        </w:rPr>
      </w:pPr>
      <w:bookmarkStart w:id="0" w:name="page5"/>
      <w:bookmarkEnd w:id="0"/>
    </w:p>
    <w:p w14:paraId="1A63DCFC" w14:textId="77777777" w:rsidR="007645AB" w:rsidRPr="00FC7767" w:rsidRDefault="007645AB" w:rsidP="007645AB">
      <w:pPr>
        <w:spacing w:line="5" w:lineRule="exact"/>
        <w:rPr>
          <w:rFonts w:ascii="Times New Roman" w:eastAsia="Arial" w:hAnsi="Times New Roman" w:cs="Times New Roman"/>
          <w:sz w:val="24"/>
          <w:szCs w:val="24"/>
          <w:lang w:val="en-US"/>
        </w:rPr>
      </w:pPr>
    </w:p>
    <w:p w14:paraId="04216367" w14:textId="77777777" w:rsidR="007645AB" w:rsidRPr="00FC7767" w:rsidRDefault="007645AB" w:rsidP="007645AB">
      <w:pPr>
        <w:numPr>
          <w:ilvl w:val="0"/>
          <w:numId w:val="3"/>
        </w:numPr>
        <w:tabs>
          <w:tab w:val="left" w:pos="420"/>
        </w:tabs>
        <w:spacing w:line="243" w:lineRule="auto"/>
        <w:ind w:left="420" w:hanging="367"/>
        <w:jc w:val="both"/>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Ability to apply the principles, methods and knowledge of biomedical sciences (anatomy, histology, genetics, immunology, micro-biology, pathology, physiology, biochemistry, pharmacology, etc.) in practice.</w:t>
      </w:r>
    </w:p>
    <w:p w14:paraId="0FEF0E35" w14:textId="77777777" w:rsidR="007645AB" w:rsidRPr="00FC7767" w:rsidRDefault="007645AB" w:rsidP="007645AB">
      <w:pPr>
        <w:spacing w:line="3" w:lineRule="exact"/>
        <w:rPr>
          <w:rFonts w:ascii="Times New Roman" w:eastAsia="Arial" w:hAnsi="Times New Roman" w:cs="Times New Roman"/>
          <w:sz w:val="24"/>
          <w:szCs w:val="24"/>
          <w:lang w:val="en-US"/>
        </w:rPr>
      </w:pPr>
    </w:p>
    <w:p w14:paraId="6100CC09" w14:textId="77777777" w:rsidR="007645AB" w:rsidRPr="00FC7767" w:rsidRDefault="007645AB" w:rsidP="007645AB">
      <w:pPr>
        <w:numPr>
          <w:ilvl w:val="0"/>
          <w:numId w:val="3"/>
        </w:numPr>
        <w:tabs>
          <w:tab w:val="left" w:pos="420"/>
        </w:tabs>
        <w:spacing w:line="244" w:lineRule="auto"/>
        <w:ind w:left="420" w:hanging="367"/>
        <w:jc w:val="both"/>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Effective communication in medical practice: to communicate with the patients, relatives of the patients, the disabled and colleagues clearly, sensitively and effectively.</w:t>
      </w:r>
    </w:p>
    <w:p w14:paraId="76A06BBA" w14:textId="77777777" w:rsidR="007645AB" w:rsidRPr="00FC7767" w:rsidRDefault="007645AB" w:rsidP="007645AB">
      <w:pPr>
        <w:spacing w:line="1" w:lineRule="exact"/>
        <w:rPr>
          <w:rFonts w:ascii="Times New Roman" w:eastAsia="Arial" w:hAnsi="Times New Roman" w:cs="Times New Roman"/>
          <w:sz w:val="24"/>
          <w:szCs w:val="24"/>
          <w:lang w:val="en-US"/>
        </w:rPr>
      </w:pPr>
    </w:p>
    <w:p w14:paraId="0351C572" w14:textId="77777777" w:rsidR="007645AB" w:rsidRPr="00FC7767" w:rsidRDefault="007645AB" w:rsidP="007645AB">
      <w:pPr>
        <w:numPr>
          <w:ilvl w:val="0"/>
          <w:numId w:val="3"/>
        </w:numPr>
        <w:tabs>
          <w:tab w:val="left" w:pos="420"/>
        </w:tabs>
        <w:spacing w:line="0" w:lineRule="atLeast"/>
        <w:ind w:left="420" w:hanging="367"/>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Application of ethical and legal principles in medical practice</w:t>
      </w:r>
    </w:p>
    <w:p w14:paraId="73105817" w14:textId="77777777" w:rsidR="007645AB" w:rsidRPr="00FC7767" w:rsidRDefault="007645AB" w:rsidP="007645AB">
      <w:pPr>
        <w:spacing w:line="21" w:lineRule="exact"/>
        <w:rPr>
          <w:rFonts w:ascii="Times New Roman" w:eastAsia="Arial" w:hAnsi="Times New Roman" w:cs="Times New Roman"/>
          <w:sz w:val="24"/>
          <w:szCs w:val="24"/>
          <w:lang w:val="en-US"/>
        </w:rPr>
      </w:pPr>
    </w:p>
    <w:p w14:paraId="5510549B" w14:textId="0267C2C2" w:rsidR="007645AB" w:rsidRPr="00FC7767" w:rsidRDefault="007645AB" w:rsidP="007645AB">
      <w:pPr>
        <w:numPr>
          <w:ilvl w:val="0"/>
          <w:numId w:val="3"/>
        </w:numPr>
        <w:tabs>
          <w:tab w:val="left" w:pos="420"/>
        </w:tabs>
        <w:spacing w:line="242" w:lineRule="auto"/>
        <w:ind w:left="420" w:hanging="367"/>
        <w:jc w:val="both"/>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 xml:space="preserve">Assessment of the influence of psychological and social aspects on the patient’s disease: ability to recognize and assess the impact and influence of the psychological, behavioral and social factors, including the addiction to alcohol, on the health, morbidity, </w:t>
      </w:r>
      <w:r w:rsidR="004E7F22" w:rsidRPr="00FC7767">
        <w:rPr>
          <w:rFonts w:ascii="Times New Roman" w:eastAsia="Times New Roman" w:hAnsi="Times New Roman" w:cs="Times New Roman"/>
          <w:sz w:val="24"/>
          <w:szCs w:val="24"/>
          <w:lang w:val="en-US"/>
        </w:rPr>
        <w:t>manifestation</w:t>
      </w:r>
      <w:r w:rsidRPr="00FC7767">
        <w:rPr>
          <w:rFonts w:ascii="Times New Roman" w:eastAsia="Times New Roman" w:hAnsi="Times New Roman" w:cs="Times New Roman"/>
          <w:sz w:val="24"/>
          <w:szCs w:val="24"/>
          <w:lang w:val="en-US"/>
        </w:rPr>
        <w:t xml:space="preserve"> of diseases, and to react to them with explanation, </w:t>
      </w:r>
      <w:proofErr w:type="gramStart"/>
      <w:r w:rsidRPr="00FC7767">
        <w:rPr>
          <w:rFonts w:ascii="Times New Roman" w:eastAsia="Times New Roman" w:hAnsi="Times New Roman" w:cs="Times New Roman"/>
          <w:sz w:val="24"/>
          <w:szCs w:val="24"/>
          <w:lang w:val="en-US"/>
        </w:rPr>
        <w:t>advice</w:t>
      </w:r>
      <w:proofErr w:type="gramEnd"/>
      <w:r w:rsidRPr="00FC7767">
        <w:rPr>
          <w:rFonts w:ascii="Times New Roman" w:eastAsia="Times New Roman" w:hAnsi="Times New Roman" w:cs="Times New Roman"/>
          <w:sz w:val="24"/>
          <w:szCs w:val="24"/>
          <w:lang w:val="en-US"/>
        </w:rPr>
        <w:t xml:space="preserve"> or persuasion.</w:t>
      </w:r>
    </w:p>
    <w:p w14:paraId="6E8A9E97" w14:textId="77777777" w:rsidR="007645AB" w:rsidRPr="00FC7767" w:rsidRDefault="007645AB" w:rsidP="007645AB">
      <w:pPr>
        <w:spacing w:line="4" w:lineRule="exact"/>
        <w:rPr>
          <w:rFonts w:ascii="Times New Roman" w:eastAsia="Arial" w:hAnsi="Times New Roman" w:cs="Times New Roman"/>
          <w:sz w:val="24"/>
          <w:szCs w:val="24"/>
          <w:lang w:val="en-US"/>
        </w:rPr>
      </w:pPr>
    </w:p>
    <w:p w14:paraId="56F2F05A" w14:textId="2B77A62C" w:rsidR="007645AB" w:rsidRPr="00FC7767" w:rsidRDefault="007645AB" w:rsidP="007645AB">
      <w:pPr>
        <w:numPr>
          <w:ilvl w:val="0"/>
          <w:numId w:val="3"/>
        </w:numPr>
        <w:tabs>
          <w:tab w:val="left" w:pos="420"/>
        </w:tabs>
        <w:spacing w:line="243" w:lineRule="auto"/>
        <w:ind w:left="420" w:hanging="367"/>
        <w:jc w:val="both"/>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 xml:space="preserve">Application of evidence-based medical principles, </w:t>
      </w:r>
      <w:proofErr w:type="gramStart"/>
      <w:r w:rsidRPr="00FC7767">
        <w:rPr>
          <w:rFonts w:ascii="Times New Roman" w:eastAsia="Times New Roman" w:hAnsi="Times New Roman" w:cs="Times New Roman"/>
          <w:sz w:val="24"/>
          <w:szCs w:val="24"/>
          <w:lang w:val="en-US"/>
        </w:rPr>
        <w:t>skills</w:t>
      </w:r>
      <w:proofErr w:type="gramEnd"/>
      <w:r w:rsidRPr="00FC7767">
        <w:rPr>
          <w:rFonts w:ascii="Times New Roman" w:eastAsia="Times New Roman" w:hAnsi="Times New Roman" w:cs="Times New Roman"/>
          <w:sz w:val="24"/>
          <w:szCs w:val="24"/>
          <w:lang w:val="en-US"/>
        </w:rPr>
        <w:t xml:space="preserve"> and knowledge: ability to apply practically the scientifically based evidence encountered while searching systematically for suitable information sources and assessing them critically.</w:t>
      </w:r>
    </w:p>
    <w:p w14:paraId="40FBA34F" w14:textId="77777777" w:rsidR="007645AB" w:rsidRPr="00FC7767" w:rsidRDefault="007645AB" w:rsidP="007645AB">
      <w:pPr>
        <w:spacing w:line="3" w:lineRule="exact"/>
        <w:rPr>
          <w:rFonts w:ascii="Times New Roman" w:eastAsia="Arial" w:hAnsi="Times New Roman" w:cs="Times New Roman"/>
          <w:sz w:val="24"/>
          <w:szCs w:val="24"/>
          <w:lang w:val="en-US"/>
        </w:rPr>
      </w:pPr>
    </w:p>
    <w:p w14:paraId="10B4D5C9" w14:textId="77777777" w:rsidR="007645AB" w:rsidRPr="00FC7767" w:rsidRDefault="007645AB" w:rsidP="007645AB">
      <w:pPr>
        <w:numPr>
          <w:ilvl w:val="0"/>
          <w:numId w:val="3"/>
        </w:numPr>
        <w:tabs>
          <w:tab w:val="left" w:pos="420"/>
        </w:tabs>
        <w:spacing w:line="270" w:lineRule="auto"/>
        <w:ind w:left="420" w:hanging="366"/>
        <w:jc w:val="both"/>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Efficient usage of information and information technologies in medical practice: ability to apply practically the scientifically based</w:t>
      </w:r>
      <w:r w:rsidRPr="00FC7767">
        <w:rPr>
          <w:rFonts w:ascii="Times New Roman" w:eastAsia="Arial" w:hAnsi="Times New Roman" w:cs="Times New Roman"/>
          <w:sz w:val="24"/>
          <w:szCs w:val="24"/>
          <w:lang w:val="en-US"/>
        </w:rPr>
        <w:t xml:space="preserve"> </w:t>
      </w:r>
      <w:r w:rsidRPr="00FC7767">
        <w:rPr>
          <w:rFonts w:ascii="Times New Roman" w:eastAsia="Times New Roman" w:hAnsi="Times New Roman" w:cs="Times New Roman"/>
          <w:sz w:val="24"/>
          <w:szCs w:val="24"/>
          <w:lang w:val="en-US"/>
        </w:rPr>
        <w:t>evidence encountered while searching systematically for suitable information sources and assessing them critically.</w:t>
      </w:r>
    </w:p>
    <w:p w14:paraId="047A2975" w14:textId="77777777" w:rsidR="007645AB" w:rsidRPr="00FC7767" w:rsidRDefault="007645AB" w:rsidP="007645AB">
      <w:pPr>
        <w:spacing w:line="1" w:lineRule="exact"/>
        <w:rPr>
          <w:rFonts w:ascii="Times New Roman" w:eastAsia="Times New Roman" w:hAnsi="Times New Roman" w:cs="Times New Roman"/>
          <w:sz w:val="24"/>
          <w:szCs w:val="24"/>
          <w:lang w:val="en-US"/>
        </w:rPr>
      </w:pPr>
    </w:p>
    <w:p w14:paraId="5D953223" w14:textId="0359AA60" w:rsidR="007645AB" w:rsidRPr="00FC7767" w:rsidRDefault="007645AB" w:rsidP="007645AB">
      <w:pPr>
        <w:numPr>
          <w:ilvl w:val="0"/>
          <w:numId w:val="4"/>
        </w:numPr>
        <w:spacing w:line="246" w:lineRule="auto"/>
        <w:ind w:left="727" w:hanging="585"/>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 xml:space="preserve">Application of scientific principles, methods and skills in medical practice and </w:t>
      </w:r>
      <w:r w:rsidR="004E7F22" w:rsidRPr="00FC7767">
        <w:rPr>
          <w:rFonts w:ascii="Times New Roman" w:eastAsia="Times New Roman" w:hAnsi="Times New Roman" w:cs="Times New Roman"/>
          <w:sz w:val="24"/>
          <w:szCs w:val="24"/>
          <w:lang w:val="en-US"/>
        </w:rPr>
        <w:t>research</w:t>
      </w:r>
      <w:r w:rsidRPr="00FC7767">
        <w:rPr>
          <w:rFonts w:ascii="Times New Roman" w:eastAsia="Times New Roman" w:hAnsi="Times New Roman" w:cs="Times New Roman"/>
          <w:sz w:val="24"/>
          <w:szCs w:val="24"/>
          <w:lang w:val="en-US"/>
        </w:rPr>
        <w:t>.</w:t>
      </w:r>
    </w:p>
    <w:p w14:paraId="3FB1513D" w14:textId="77777777" w:rsidR="007645AB" w:rsidRPr="00FC7767" w:rsidRDefault="007645AB" w:rsidP="007645AB">
      <w:pPr>
        <w:spacing w:line="2" w:lineRule="exact"/>
        <w:ind w:hanging="585"/>
        <w:rPr>
          <w:rFonts w:ascii="Times New Roman" w:eastAsia="Arial" w:hAnsi="Times New Roman" w:cs="Times New Roman"/>
          <w:sz w:val="24"/>
          <w:szCs w:val="24"/>
          <w:lang w:val="en-US"/>
        </w:rPr>
      </w:pPr>
    </w:p>
    <w:p w14:paraId="108679EA" w14:textId="698F36D4" w:rsidR="007645AB" w:rsidRPr="00FC7767" w:rsidRDefault="007645AB" w:rsidP="007645AB">
      <w:pPr>
        <w:numPr>
          <w:ilvl w:val="0"/>
          <w:numId w:val="4"/>
        </w:numPr>
        <w:spacing w:line="272" w:lineRule="auto"/>
        <w:ind w:left="727" w:hanging="585"/>
        <w:rPr>
          <w:rFonts w:ascii="Times New Roman" w:eastAsia="Arial" w:hAnsi="Times New Roman" w:cs="Times New Roman"/>
          <w:sz w:val="24"/>
          <w:szCs w:val="24"/>
          <w:lang w:val="en-US"/>
        </w:rPr>
      </w:pPr>
      <w:r w:rsidRPr="00FC7767">
        <w:rPr>
          <w:rFonts w:ascii="Times New Roman" w:eastAsia="Times New Roman" w:hAnsi="Times New Roman" w:cs="Times New Roman"/>
          <w:sz w:val="24"/>
          <w:szCs w:val="24"/>
          <w:lang w:val="en-US"/>
        </w:rPr>
        <w:t xml:space="preserve">Promotion of healthy </w:t>
      </w:r>
      <w:r w:rsidR="004E7F22" w:rsidRPr="00FC7767">
        <w:rPr>
          <w:rFonts w:ascii="Times New Roman" w:eastAsia="Times New Roman" w:hAnsi="Times New Roman" w:cs="Times New Roman"/>
          <w:sz w:val="24"/>
          <w:szCs w:val="24"/>
          <w:lang w:val="en-US"/>
        </w:rPr>
        <w:t>lifestyle</w:t>
      </w:r>
      <w:r w:rsidRPr="00FC7767">
        <w:rPr>
          <w:rFonts w:ascii="Times New Roman" w:eastAsia="Times New Roman" w:hAnsi="Times New Roman" w:cs="Times New Roman"/>
          <w:sz w:val="24"/>
          <w:szCs w:val="24"/>
          <w:lang w:val="en-US"/>
        </w:rPr>
        <w:t>, application of knowledge about prevention of diseases.</w:t>
      </w:r>
    </w:p>
    <w:p w14:paraId="11FFB6F0" w14:textId="77777777" w:rsidR="007645AB" w:rsidRPr="00FC7767" w:rsidRDefault="007645AB" w:rsidP="007645AB">
      <w:pPr>
        <w:spacing w:line="263" w:lineRule="exact"/>
        <w:rPr>
          <w:rFonts w:ascii="Times New Roman" w:eastAsia="Times New Roman" w:hAnsi="Times New Roman" w:cs="Times New Roman"/>
          <w:sz w:val="24"/>
          <w:szCs w:val="24"/>
          <w:lang w:val="en-US"/>
        </w:rPr>
      </w:pPr>
    </w:p>
    <w:p w14:paraId="1A19E01E" w14:textId="77777777" w:rsidR="007645AB" w:rsidRPr="00FC7767" w:rsidRDefault="007645AB" w:rsidP="007645AB">
      <w:pPr>
        <w:spacing w:line="0" w:lineRule="atLeast"/>
        <w:ind w:left="287"/>
        <w:rPr>
          <w:rFonts w:ascii="Times New Roman" w:eastAsia="Times New Roman" w:hAnsi="Times New Roman" w:cs="Times New Roman"/>
          <w:b/>
          <w:sz w:val="24"/>
          <w:szCs w:val="24"/>
          <w:lang w:val="en-US"/>
        </w:rPr>
      </w:pPr>
      <w:r w:rsidRPr="00FC7767">
        <w:rPr>
          <w:rFonts w:ascii="Times New Roman" w:eastAsia="Times New Roman" w:hAnsi="Times New Roman" w:cs="Times New Roman"/>
          <w:b/>
          <w:sz w:val="24"/>
          <w:szCs w:val="24"/>
          <w:lang w:val="en-US"/>
        </w:rPr>
        <w:t>METHODS OF CLINICAL MEDICINE PRACTICE</w:t>
      </w:r>
    </w:p>
    <w:p w14:paraId="6DB7AAF3" w14:textId="77777777" w:rsidR="007645AB" w:rsidRPr="00FC7767" w:rsidRDefault="007645AB" w:rsidP="007645AB">
      <w:pPr>
        <w:spacing w:line="376" w:lineRule="exact"/>
        <w:rPr>
          <w:rFonts w:ascii="Times New Roman" w:eastAsia="Times New Roman" w:hAnsi="Times New Roman" w:cs="Times New Roman"/>
          <w:sz w:val="24"/>
          <w:szCs w:val="24"/>
          <w:lang w:val="en-US"/>
        </w:rPr>
      </w:pPr>
    </w:p>
    <w:p w14:paraId="3A261421" w14:textId="3F733D28" w:rsidR="007645AB" w:rsidRPr="00FC7767" w:rsidRDefault="007645AB" w:rsidP="007645AB">
      <w:pPr>
        <w:spacing w:line="239" w:lineRule="auto"/>
        <w:ind w:left="7" w:firstLine="566"/>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 xml:space="preserve">Clinical Medicine Practice is performed following Clinical Medicine Practice </w:t>
      </w:r>
      <w:r w:rsidR="00E95DAE" w:rsidRPr="00FC7767">
        <w:rPr>
          <w:rFonts w:ascii="Times New Roman" w:eastAsia="Times New Roman" w:hAnsi="Times New Roman" w:cs="Times New Roman"/>
          <w:sz w:val="24"/>
          <w:szCs w:val="24"/>
          <w:lang w:val="en-US"/>
        </w:rPr>
        <w:t>program</w:t>
      </w:r>
      <w:r w:rsidRPr="00FC7767">
        <w:rPr>
          <w:rFonts w:ascii="Times New Roman" w:eastAsia="Times New Roman" w:hAnsi="Times New Roman" w:cs="Times New Roman"/>
          <w:sz w:val="24"/>
          <w:szCs w:val="24"/>
          <w:lang w:val="en-US"/>
        </w:rPr>
        <w:t xml:space="preserve"> approved by the LSMU Council of Faculty of Medi-cine, </w:t>
      </w:r>
      <w:r w:rsidR="00FC7767" w:rsidRPr="00FC7767">
        <w:rPr>
          <w:rFonts w:ascii="Times New Roman" w:eastAsia="Times New Roman" w:hAnsi="Times New Roman" w:cs="Times New Roman"/>
          <w:sz w:val="24"/>
          <w:szCs w:val="24"/>
          <w:lang w:val="en-US"/>
        </w:rPr>
        <w:t>according to</w:t>
      </w:r>
      <w:r w:rsidRPr="00FC7767">
        <w:rPr>
          <w:rFonts w:ascii="Times New Roman" w:eastAsia="Times New Roman" w:hAnsi="Times New Roman" w:cs="Times New Roman"/>
          <w:sz w:val="24"/>
          <w:szCs w:val="24"/>
          <w:lang w:val="en-US"/>
        </w:rPr>
        <w:t xml:space="preserve"> Clinical medicine practice Regulation (approved by Senate 08 03 2015).</w:t>
      </w:r>
    </w:p>
    <w:p w14:paraId="61DF0689" w14:textId="77777777" w:rsidR="007645AB" w:rsidRPr="00FC7767" w:rsidRDefault="007645AB" w:rsidP="007645AB">
      <w:pPr>
        <w:spacing w:line="4" w:lineRule="exact"/>
        <w:rPr>
          <w:rFonts w:ascii="Times New Roman" w:eastAsia="Times New Roman" w:hAnsi="Times New Roman" w:cs="Times New Roman"/>
          <w:sz w:val="24"/>
          <w:szCs w:val="24"/>
          <w:lang w:val="en-US"/>
        </w:rPr>
      </w:pPr>
    </w:p>
    <w:p w14:paraId="440A99B9" w14:textId="77777777" w:rsidR="007645AB" w:rsidRPr="00FC7767" w:rsidRDefault="007645AB" w:rsidP="007645AB">
      <w:pPr>
        <w:spacing w:line="0" w:lineRule="atLeast"/>
        <w:ind w:left="567"/>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The volume of Clinical Medicine Practice studies – 30 credits.</w:t>
      </w:r>
    </w:p>
    <w:p w14:paraId="65B833E2" w14:textId="77777777" w:rsidR="007645AB" w:rsidRPr="00FC7767" w:rsidRDefault="007645AB" w:rsidP="007645AB">
      <w:pPr>
        <w:spacing w:line="0" w:lineRule="atLeast"/>
        <w:ind w:left="567"/>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Clinical Medicine Practice is organized in six cycles:</w:t>
      </w:r>
    </w:p>
    <w:p w14:paraId="66AB5198" w14:textId="77777777" w:rsidR="007645AB" w:rsidRPr="00FC7767" w:rsidRDefault="007645AB" w:rsidP="007645AB">
      <w:pPr>
        <w:spacing w:line="2" w:lineRule="exact"/>
        <w:rPr>
          <w:rFonts w:ascii="Times New Roman" w:eastAsia="Times New Roman" w:hAnsi="Times New Roman" w:cs="Times New Roman"/>
          <w:sz w:val="24"/>
          <w:szCs w:val="24"/>
          <w:lang w:val="en-US"/>
        </w:rPr>
      </w:pPr>
    </w:p>
    <w:p w14:paraId="55663505" w14:textId="77777777" w:rsidR="007645AB" w:rsidRPr="00FC7767" w:rsidRDefault="007645AB" w:rsidP="007645AB">
      <w:pPr>
        <w:numPr>
          <w:ilvl w:val="1"/>
          <w:numId w:val="5"/>
        </w:numPr>
        <w:tabs>
          <w:tab w:val="left" w:pos="567"/>
        </w:tabs>
        <w:spacing w:line="239" w:lineRule="auto"/>
        <w:ind w:left="567" w:hanging="555"/>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Practice of CPR/AED skills (2 days), Practice of psychological help, communication and skills (3 days) – 1week</w:t>
      </w:r>
    </w:p>
    <w:p w14:paraId="4D0CE3DF" w14:textId="77777777" w:rsidR="007645AB" w:rsidRPr="00FC7767" w:rsidRDefault="007645AB" w:rsidP="007645AB">
      <w:pPr>
        <w:spacing w:line="1" w:lineRule="exact"/>
        <w:rPr>
          <w:rFonts w:ascii="Times New Roman" w:eastAsia="Times New Roman" w:hAnsi="Times New Roman" w:cs="Times New Roman"/>
          <w:sz w:val="24"/>
          <w:szCs w:val="24"/>
          <w:lang w:val="en-US"/>
        </w:rPr>
      </w:pPr>
    </w:p>
    <w:p w14:paraId="028EC0CD" w14:textId="77777777" w:rsidR="007645AB" w:rsidRPr="00FC7767" w:rsidRDefault="007645AB" w:rsidP="007645AB">
      <w:pPr>
        <w:numPr>
          <w:ilvl w:val="0"/>
          <w:numId w:val="6"/>
        </w:numPr>
        <w:tabs>
          <w:tab w:val="left" w:pos="567"/>
        </w:tabs>
        <w:spacing w:line="0" w:lineRule="atLeast"/>
        <w:ind w:left="567" w:hanging="567"/>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Internal Diseases (6 weeks)</w:t>
      </w:r>
    </w:p>
    <w:p w14:paraId="39872355" w14:textId="77777777" w:rsidR="007645AB" w:rsidRPr="00FC7767" w:rsidRDefault="007645AB" w:rsidP="007645AB">
      <w:pPr>
        <w:spacing w:line="1" w:lineRule="exact"/>
        <w:rPr>
          <w:rFonts w:ascii="Times New Roman" w:eastAsia="Times New Roman" w:hAnsi="Times New Roman" w:cs="Times New Roman"/>
          <w:sz w:val="24"/>
          <w:szCs w:val="24"/>
          <w:lang w:val="en-US"/>
        </w:rPr>
      </w:pPr>
    </w:p>
    <w:p w14:paraId="106349D4" w14:textId="2A62C617" w:rsidR="007645AB" w:rsidRPr="00FC7767" w:rsidRDefault="007645AB" w:rsidP="007645AB">
      <w:pPr>
        <w:numPr>
          <w:ilvl w:val="0"/>
          <w:numId w:val="6"/>
        </w:numPr>
        <w:tabs>
          <w:tab w:val="left" w:pos="567"/>
        </w:tabs>
        <w:spacing w:line="0" w:lineRule="atLeast"/>
        <w:ind w:left="567" w:hanging="566"/>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 xml:space="preserve">Surgery/ </w:t>
      </w:r>
      <w:r w:rsidR="00E95DAE" w:rsidRPr="00FC7767">
        <w:rPr>
          <w:rFonts w:ascii="Times New Roman" w:eastAsia="Times New Roman" w:hAnsi="Times New Roman" w:cs="Times New Roman"/>
          <w:sz w:val="24"/>
          <w:szCs w:val="24"/>
          <w:lang w:val="en-US"/>
        </w:rPr>
        <w:t>Orthopedics</w:t>
      </w:r>
      <w:r w:rsidRPr="00FC7767">
        <w:rPr>
          <w:rFonts w:ascii="Times New Roman" w:eastAsia="Times New Roman" w:hAnsi="Times New Roman" w:cs="Times New Roman"/>
          <w:sz w:val="24"/>
          <w:szCs w:val="24"/>
          <w:lang w:val="en-US"/>
        </w:rPr>
        <w:t xml:space="preserve"> and Traumatology (6 weeks)</w:t>
      </w:r>
    </w:p>
    <w:p w14:paraId="4C13FB3E" w14:textId="77777777" w:rsidR="007645AB" w:rsidRPr="00FC7767" w:rsidRDefault="007645AB" w:rsidP="007645AB">
      <w:pPr>
        <w:numPr>
          <w:ilvl w:val="0"/>
          <w:numId w:val="6"/>
        </w:numPr>
        <w:tabs>
          <w:tab w:val="left" w:pos="567"/>
        </w:tabs>
        <w:spacing w:line="0" w:lineRule="atLeast"/>
        <w:ind w:left="567" w:hanging="566"/>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Children Diseases (3 weeks)</w:t>
      </w:r>
    </w:p>
    <w:p w14:paraId="359A6053" w14:textId="48EF42BE" w:rsidR="007645AB" w:rsidRPr="00FC7767" w:rsidRDefault="007645AB" w:rsidP="007645AB">
      <w:pPr>
        <w:numPr>
          <w:ilvl w:val="0"/>
          <w:numId w:val="6"/>
        </w:numPr>
        <w:tabs>
          <w:tab w:val="left" w:pos="567"/>
        </w:tabs>
        <w:spacing w:line="0" w:lineRule="atLeast"/>
        <w:ind w:left="567" w:hanging="566"/>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 xml:space="preserve">Obstetrics and </w:t>
      </w:r>
      <w:r w:rsidR="00E95DAE" w:rsidRPr="00FC7767">
        <w:rPr>
          <w:rFonts w:ascii="Times New Roman" w:eastAsia="Times New Roman" w:hAnsi="Times New Roman" w:cs="Times New Roman"/>
          <w:sz w:val="24"/>
          <w:szCs w:val="24"/>
          <w:lang w:val="en-US"/>
        </w:rPr>
        <w:t>Gynecology</w:t>
      </w:r>
      <w:r w:rsidRPr="00FC7767">
        <w:rPr>
          <w:rFonts w:ascii="Times New Roman" w:eastAsia="Times New Roman" w:hAnsi="Times New Roman" w:cs="Times New Roman"/>
          <w:sz w:val="24"/>
          <w:szCs w:val="24"/>
          <w:lang w:val="en-US"/>
        </w:rPr>
        <w:t xml:space="preserve"> (3 weeks)</w:t>
      </w:r>
    </w:p>
    <w:p w14:paraId="7E6E3215" w14:textId="77777777" w:rsidR="007645AB" w:rsidRPr="00FC7767" w:rsidRDefault="007645AB" w:rsidP="007645AB">
      <w:pPr>
        <w:spacing w:line="1" w:lineRule="exact"/>
        <w:rPr>
          <w:rFonts w:ascii="Times New Roman" w:eastAsia="Times New Roman" w:hAnsi="Times New Roman" w:cs="Times New Roman"/>
          <w:sz w:val="24"/>
          <w:szCs w:val="24"/>
          <w:lang w:val="en-US"/>
        </w:rPr>
      </w:pPr>
    </w:p>
    <w:p w14:paraId="648438FA" w14:textId="77777777" w:rsidR="007645AB" w:rsidRPr="00FC7767" w:rsidRDefault="007645AB" w:rsidP="007645AB">
      <w:pPr>
        <w:numPr>
          <w:ilvl w:val="0"/>
          <w:numId w:val="6"/>
        </w:numPr>
        <w:tabs>
          <w:tab w:val="left" w:pos="567"/>
        </w:tabs>
        <w:spacing w:line="0" w:lineRule="atLeast"/>
        <w:ind w:left="567" w:hanging="565"/>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Emergency Medicine (1week)</w:t>
      </w:r>
    </w:p>
    <w:p w14:paraId="3F8AB7A5" w14:textId="77777777" w:rsidR="007645AB" w:rsidRPr="00FC7767" w:rsidRDefault="007645AB" w:rsidP="007645AB">
      <w:pPr>
        <w:spacing w:line="366" w:lineRule="exact"/>
        <w:rPr>
          <w:rFonts w:ascii="Times New Roman" w:eastAsia="Times New Roman" w:hAnsi="Times New Roman" w:cs="Times New Roman"/>
          <w:sz w:val="24"/>
          <w:szCs w:val="24"/>
          <w:lang w:val="en-US"/>
        </w:rPr>
      </w:pPr>
    </w:p>
    <w:p w14:paraId="47B41333" w14:textId="77777777" w:rsidR="007645AB" w:rsidRPr="00FC7767" w:rsidRDefault="007645AB" w:rsidP="007645AB">
      <w:pPr>
        <w:spacing w:line="0" w:lineRule="atLeast"/>
        <w:ind w:left="7" w:firstLine="566"/>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The practice of CPR/AED skills (2 days) shall be performed in the LUHS Department of Emergency Medicine during the first week of the practice, according to the announced schedule of sessions, while the practice of psychological help, communication and skills (3 days) shall be performed in the LUHS Department of Health Psychology.</w:t>
      </w:r>
    </w:p>
    <w:p w14:paraId="625178B2" w14:textId="77777777" w:rsidR="007645AB" w:rsidRPr="00FC7767" w:rsidRDefault="007645AB" w:rsidP="007645AB">
      <w:pPr>
        <w:spacing w:line="1" w:lineRule="exact"/>
        <w:rPr>
          <w:rFonts w:ascii="Times New Roman" w:eastAsia="Times New Roman" w:hAnsi="Times New Roman" w:cs="Times New Roman"/>
          <w:sz w:val="24"/>
          <w:szCs w:val="24"/>
          <w:lang w:val="en-US"/>
        </w:rPr>
      </w:pPr>
    </w:p>
    <w:p w14:paraId="6A903774" w14:textId="77777777" w:rsidR="007645AB" w:rsidRPr="00FC7767" w:rsidRDefault="007645AB" w:rsidP="007645AB">
      <w:pPr>
        <w:spacing w:line="239" w:lineRule="auto"/>
        <w:ind w:left="7" w:firstLine="566"/>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When the student arrives to the practical base of clinical medicine, it shall address the appointed tutor of practical clinical medicine, who will provide schedule of practical work of clinical medicine and duty schedule.</w:t>
      </w:r>
    </w:p>
    <w:p w14:paraId="39AC4178" w14:textId="77777777" w:rsidR="007645AB" w:rsidRPr="00FC7767" w:rsidRDefault="007645AB" w:rsidP="007645AB">
      <w:pPr>
        <w:spacing w:line="4" w:lineRule="exact"/>
        <w:rPr>
          <w:rFonts w:ascii="Times New Roman" w:eastAsia="Times New Roman" w:hAnsi="Times New Roman" w:cs="Times New Roman"/>
          <w:sz w:val="24"/>
          <w:szCs w:val="24"/>
          <w:lang w:val="en-US"/>
        </w:rPr>
      </w:pPr>
    </w:p>
    <w:p w14:paraId="20587AC1" w14:textId="77777777" w:rsidR="007645AB" w:rsidRPr="00FC7767" w:rsidRDefault="007645AB" w:rsidP="007645AB">
      <w:pPr>
        <w:spacing w:line="0" w:lineRule="atLeast"/>
        <w:ind w:left="567"/>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The length of studies – 40 hours weekly.</w:t>
      </w:r>
    </w:p>
    <w:p w14:paraId="7D69EFA3" w14:textId="77777777" w:rsidR="007645AB" w:rsidRPr="00FC7767" w:rsidRDefault="007645AB" w:rsidP="007645AB">
      <w:pPr>
        <w:spacing w:line="0" w:lineRule="atLeast"/>
        <w:ind w:left="7" w:firstLine="566"/>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The students must be on duty (at night and/or on weekends) for 4 times during the cycles of Internal diseases and Surgery/Orthopedics-Traumatology, and twice during the cycles of Children diseases and Obstetrics and Gynecology.</w:t>
      </w:r>
    </w:p>
    <w:p w14:paraId="641B42E3" w14:textId="77777777" w:rsidR="007645AB" w:rsidRPr="00FC7767" w:rsidRDefault="007645AB" w:rsidP="007645AB">
      <w:pPr>
        <w:spacing w:line="2" w:lineRule="exact"/>
        <w:rPr>
          <w:rFonts w:ascii="Times New Roman" w:eastAsia="Times New Roman" w:hAnsi="Times New Roman" w:cs="Times New Roman"/>
          <w:sz w:val="24"/>
          <w:szCs w:val="24"/>
          <w:lang w:val="en-US"/>
        </w:rPr>
      </w:pPr>
    </w:p>
    <w:p w14:paraId="04E1F647" w14:textId="77777777" w:rsidR="007645AB" w:rsidRPr="00FC7767" w:rsidRDefault="007645AB" w:rsidP="007645AB">
      <w:pPr>
        <w:spacing w:line="0" w:lineRule="atLeast"/>
        <w:jc w:val="both"/>
        <w:rPr>
          <w:rFonts w:ascii="Times New Roman" w:eastAsia="Times New Roman" w:hAnsi="Times New Roman" w:cs="Times New Roman"/>
          <w:bCs/>
          <w:sz w:val="24"/>
          <w:szCs w:val="24"/>
          <w:lang w:val="en-US"/>
        </w:rPr>
      </w:pPr>
      <w:r w:rsidRPr="00FC7767">
        <w:rPr>
          <w:rFonts w:ascii="Times New Roman" w:eastAsia="Times New Roman" w:hAnsi="Times New Roman" w:cs="Times New Roman"/>
          <w:sz w:val="24"/>
          <w:szCs w:val="24"/>
          <w:lang w:val="en-US"/>
        </w:rPr>
        <w:t xml:space="preserve">The exceptions of being on duty are described in the clause 40 of the Regulation. Provided it has been coordinated with the tutor of clinical medical practice, the student may perform half of the practice of the cycle of internal diseases in the emergency (reception) department by supervising patients of certain profile. The students shall perform the practice of Surgery and Orthopedics-Traumatology in the emergency department and inpatient department by supervising patients of certain profile, according to the program (approximately half of the time to each). The student shall perform the emergency cycle in the (reception) department. </w:t>
      </w:r>
      <w:r w:rsidRPr="00FC7767">
        <w:rPr>
          <w:rFonts w:ascii="Times New Roman" w:eastAsia="Times New Roman" w:hAnsi="Times New Roman" w:cs="Times New Roman"/>
          <w:bCs/>
          <w:sz w:val="24"/>
          <w:szCs w:val="24"/>
          <w:lang w:val="en-US"/>
        </w:rPr>
        <w:t>The duration of practice of initial resurrection and AID skills is 2 days executed in LSMU Department of Disaster medicine during the last week of the practice, according to the formed schedule (it shall be announced 4 weeks in advance).</w:t>
      </w:r>
    </w:p>
    <w:p w14:paraId="6BB1C646" w14:textId="77777777" w:rsidR="007645AB" w:rsidRPr="00FC7767" w:rsidRDefault="007645AB" w:rsidP="007645AB">
      <w:pPr>
        <w:spacing w:line="3" w:lineRule="exact"/>
        <w:rPr>
          <w:rFonts w:ascii="Times New Roman" w:eastAsia="Times New Roman" w:hAnsi="Times New Roman" w:cs="Times New Roman"/>
          <w:bCs/>
          <w:sz w:val="24"/>
          <w:szCs w:val="24"/>
          <w:lang w:val="en-US"/>
        </w:rPr>
      </w:pPr>
    </w:p>
    <w:p w14:paraId="1E106C62" w14:textId="788CBFA7" w:rsidR="007645AB" w:rsidRPr="00FC7767" w:rsidRDefault="007645AB" w:rsidP="007645AB">
      <w:pPr>
        <w:spacing w:line="239" w:lineRule="auto"/>
        <w:ind w:firstLine="566"/>
        <w:jc w:val="both"/>
        <w:rPr>
          <w:rFonts w:ascii="Times New Roman" w:eastAsia="Times New Roman" w:hAnsi="Times New Roman" w:cs="Times New Roman"/>
          <w:bCs/>
          <w:sz w:val="24"/>
          <w:szCs w:val="24"/>
          <w:lang w:val="en-US"/>
        </w:rPr>
      </w:pPr>
      <w:r w:rsidRPr="00FC7767">
        <w:rPr>
          <w:rFonts w:ascii="Times New Roman" w:eastAsia="Times New Roman" w:hAnsi="Times New Roman" w:cs="Times New Roman"/>
          <w:bCs/>
          <w:sz w:val="24"/>
          <w:szCs w:val="24"/>
          <w:lang w:val="en-US"/>
        </w:rPr>
        <w:lastRenderedPageBreak/>
        <w:t xml:space="preserve">Coordinator of clinical medical practice – vice dean of the Center </w:t>
      </w:r>
      <w:r w:rsidR="00FC7767" w:rsidRPr="00FC7767">
        <w:rPr>
          <w:rFonts w:ascii="Times New Roman" w:eastAsia="Times New Roman" w:hAnsi="Times New Roman" w:cs="Times New Roman"/>
          <w:bCs/>
          <w:sz w:val="24"/>
          <w:szCs w:val="24"/>
          <w:lang w:val="en-US"/>
        </w:rPr>
        <w:t>for</w:t>
      </w:r>
      <w:r w:rsidRPr="00FC7767">
        <w:rPr>
          <w:rFonts w:ascii="Times New Roman" w:eastAsia="Times New Roman" w:hAnsi="Times New Roman" w:cs="Times New Roman"/>
          <w:bCs/>
          <w:sz w:val="24"/>
          <w:szCs w:val="24"/>
          <w:lang w:val="en-US"/>
        </w:rPr>
        <w:t xml:space="preserve"> Postgraduat</w:t>
      </w:r>
      <w:r w:rsidRPr="00FC7767">
        <w:rPr>
          <w:rFonts w:ascii="Times New Roman" w:eastAsia="Times New Roman" w:hAnsi="Times New Roman" w:cs="Times New Roman"/>
          <w:bCs/>
          <w:sz w:val="24"/>
          <w:szCs w:val="24"/>
          <w:lang w:val="en-US"/>
        </w:rPr>
        <w:t>e</w:t>
      </w:r>
      <w:r w:rsidRPr="00FC7767">
        <w:rPr>
          <w:rFonts w:ascii="Times New Roman" w:eastAsia="Times New Roman" w:hAnsi="Times New Roman" w:cs="Times New Roman"/>
          <w:bCs/>
          <w:sz w:val="24"/>
          <w:szCs w:val="24"/>
          <w:lang w:val="en-US"/>
        </w:rPr>
        <w:t xml:space="preserve"> Studies at the University.</w:t>
      </w:r>
    </w:p>
    <w:p w14:paraId="771AB64D" w14:textId="77777777" w:rsidR="007645AB" w:rsidRPr="00FC7767" w:rsidRDefault="007645AB" w:rsidP="007645AB">
      <w:pPr>
        <w:spacing w:line="1" w:lineRule="exact"/>
        <w:rPr>
          <w:rFonts w:ascii="Times New Roman" w:eastAsia="Times New Roman" w:hAnsi="Times New Roman" w:cs="Times New Roman"/>
          <w:bCs/>
          <w:sz w:val="24"/>
          <w:szCs w:val="24"/>
          <w:lang w:val="en-US"/>
        </w:rPr>
      </w:pPr>
    </w:p>
    <w:p w14:paraId="56D0ABD8" w14:textId="77777777" w:rsidR="007645AB" w:rsidRPr="00FC7767" w:rsidRDefault="007645AB" w:rsidP="007645AB">
      <w:pPr>
        <w:spacing w:line="239" w:lineRule="auto"/>
        <w:ind w:firstLine="566"/>
        <w:jc w:val="both"/>
        <w:rPr>
          <w:rFonts w:ascii="Times New Roman" w:eastAsia="Times New Roman" w:hAnsi="Times New Roman" w:cs="Times New Roman"/>
          <w:bCs/>
          <w:sz w:val="24"/>
          <w:szCs w:val="24"/>
          <w:lang w:val="en-US"/>
        </w:rPr>
      </w:pPr>
      <w:r w:rsidRPr="00FC7767">
        <w:rPr>
          <w:rFonts w:ascii="Times New Roman" w:eastAsia="Times New Roman" w:hAnsi="Times New Roman" w:cs="Times New Roman"/>
          <w:bCs/>
          <w:sz w:val="24"/>
          <w:szCs w:val="24"/>
          <w:lang w:val="en-US"/>
        </w:rPr>
        <w:t>Tutor of clinical medical practice – health care professional, who works in the practical base of clinical medicine and who has at least 3-year work experience, according to the professional qualification. He is appointed by the manager of the practical base of clinical medicine after it has been agreed with the University.</w:t>
      </w:r>
    </w:p>
    <w:p w14:paraId="1E5D71AF" w14:textId="77777777" w:rsidR="007645AB" w:rsidRPr="00FC7767" w:rsidRDefault="007645AB" w:rsidP="007645AB">
      <w:pPr>
        <w:spacing w:line="1" w:lineRule="exact"/>
        <w:rPr>
          <w:rFonts w:ascii="Times New Roman" w:eastAsia="Times New Roman" w:hAnsi="Times New Roman" w:cs="Times New Roman"/>
          <w:sz w:val="24"/>
          <w:szCs w:val="24"/>
          <w:lang w:val="en-US"/>
        </w:rPr>
      </w:pPr>
    </w:p>
    <w:p w14:paraId="01DF15DA" w14:textId="3E1B875A" w:rsidR="007645AB" w:rsidRPr="00FC7767" w:rsidRDefault="007645AB" w:rsidP="007645AB">
      <w:pPr>
        <w:spacing w:line="0" w:lineRule="atLeast"/>
        <w:ind w:firstLine="566"/>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 xml:space="preserve">During the clinical medical </w:t>
      </w:r>
      <w:r w:rsidR="00FC7767" w:rsidRPr="00FC7767">
        <w:rPr>
          <w:rFonts w:ascii="Times New Roman" w:eastAsia="Times New Roman" w:hAnsi="Times New Roman" w:cs="Times New Roman"/>
          <w:sz w:val="24"/>
          <w:szCs w:val="24"/>
          <w:lang w:val="en-US"/>
        </w:rPr>
        <w:t>practice,</w:t>
      </w:r>
      <w:r w:rsidRPr="00FC7767">
        <w:rPr>
          <w:rFonts w:ascii="Times New Roman" w:eastAsia="Times New Roman" w:hAnsi="Times New Roman" w:cs="Times New Roman"/>
          <w:sz w:val="24"/>
          <w:szCs w:val="24"/>
          <w:lang w:val="en-US"/>
        </w:rPr>
        <w:t xml:space="preserve"> the students </w:t>
      </w:r>
      <w:r w:rsidRPr="00FC7767">
        <w:rPr>
          <w:rFonts w:ascii="Times New Roman" w:eastAsia="Times New Roman" w:hAnsi="Times New Roman" w:cs="Times New Roman"/>
          <w:bCs/>
          <w:sz w:val="24"/>
          <w:szCs w:val="24"/>
          <w:lang w:val="en-US"/>
        </w:rPr>
        <w:t>may get consulted</w:t>
      </w:r>
      <w:r w:rsidRPr="00FC7767">
        <w:rPr>
          <w:rFonts w:ascii="Times New Roman" w:eastAsia="Times New Roman" w:hAnsi="Times New Roman" w:cs="Times New Roman"/>
          <w:sz w:val="24"/>
          <w:szCs w:val="24"/>
          <w:lang w:val="en-US"/>
        </w:rPr>
        <w:t xml:space="preserve"> regarding theoretical and practical issues individually by the lecturers from the clinics of Surgery, General Surgery, Internal Diseases, Orthopedics-Traumatology, Infectious Diseases, Children Diseases, Obstetrics and Gynecology, if the consultation time is agreed with the lecturer or the clinic’s manager. </w:t>
      </w:r>
    </w:p>
    <w:p w14:paraId="6656066A" w14:textId="77777777" w:rsidR="007645AB" w:rsidRPr="00FC7767" w:rsidRDefault="007645AB" w:rsidP="007645AB">
      <w:pPr>
        <w:spacing w:line="6" w:lineRule="exact"/>
        <w:rPr>
          <w:rFonts w:ascii="Times New Roman" w:eastAsia="Times New Roman" w:hAnsi="Times New Roman" w:cs="Times New Roman"/>
          <w:sz w:val="24"/>
          <w:szCs w:val="24"/>
          <w:lang w:val="en-US"/>
        </w:rPr>
      </w:pPr>
    </w:p>
    <w:p w14:paraId="0D40EF86" w14:textId="33176F99" w:rsidR="007645AB" w:rsidRPr="00FC7767" w:rsidRDefault="007645AB" w:rsidP="007645AB">
      <w:pPr>
        <w:spacing w:line="239" w:lineRule="auto"/>
        <w:ind w:firstLine="567"/>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b/>
          <w:sz w:val="24"/>
          <w:szCs w:val="24"/>
          <w:lang w:val="en-US"/>
        </w:rPr>
        <w:t xml:space="preserve">The consistent and tidy completion of the Diary of Clinical medicine practice </w:t>
      </w:r>
      <w:r w:rsidRPr="00FC7767">
        <w:rPr>
          <w:rFonts w:ascii="Times New Roman" w:eastAsia="Times New Roman" w:hAnsi="Times New Roman" w:cs="Times New Roman"/>
          <w:sz w:val="24"/>
          <w:szCs w:val="24"/>
          <w:lang w:val="en-US"/>
        </w:rPr>
        <w:t>is a mandatory part of studies. The student shall register the</w:t>
      </w:r>
      <w:r w:rsidRPr="00FC7767">
        <w:rPr>
          <w:rFonts w:ascii="Times New Roman" w:eastAsia="Times New Roman" w:hAnsi="Times New Roman" w:cs="Times New Roman"/>
          <w:b/>
          <w:sz w:val="24"/>
          <w:szCs w:val="24"/>
          <w:lang w:val="en-US"/>
        </w:rPr>
        <w:t xml:space="preserve"> </w:t>
      </w:r>
      <w:r w:rsidRPr="00FC7767">
        <w:rPr>
          <w:rFonts w:ascii="Times New Roman" w:eastAsia="Times New Roman" w:hAnsi="Times New Roman" w:cs="Times New Roman"/>
          <w:sz w:val="24"/>
          <w:szCs w:val="24"/>
          <w:lang w:val="en-US"/>
        </w:rPr>
        <w:t xml:space="preserve">acquired mandatory skills in general table during each cycle of the practice of clinical medicine (the additional page may be inserted if it is short of place). In the end of the cycle the number of the acquired skills/capacities, which is recorded in the table, shall be calculated and </w:t>
      </w:r>
      <w:proofErr w:type="gramStart"/>
      <w:r w:rsidRPr="00FC7767">
        <w:rPr>
          <w:rFonts w:ascii="Times New Roman" w:eastAsia="Times New Roman" w:hAnsi="Times New Roman" w:cs="Times New Roman"/>
          <w:sz w:val="24"/>
          <w:szCs w:val="24"/>
          <w:lang w:val="en-US"/>
        </w:rPr>
        <w:t>entered into</w:t>
      </w:r>
      <w:proofErr w:type="gramEnd"/>
      <w:r w:rsidRPr="00FC7767">
        <w:rPr>
          <w:rFonts w:ascii="Times New Roman" w:eastAsia="Times New Roman" w:hAnsi="Times New Roman" w:cs="Times New Roman"/>
          <w:sz w:val="24"/>
          <w:szCs w:val="24"/>
          <w:lang w:val="en-US"/>
        </w:rPr>
        <w:t xml:space="preserve"> summary table of acquired mandatory skills/capacities of each cycle.</w:t>
      </w:r>
    </w:p>
    <w:p w14:paraId="0F319816" w14:textId="77777777" w:rsidR="007645AB" w:rsidRPr="00FC7767" w:rsidRDefault="007645AB" w:rsidP="007645AB">
      <w:pPr>
        <w:spacing w:line="9" w:lineRule="exact"/>
        <w:rPr>
          <w:rFonts w:ascii="Times New Roman" w:eastAsia="Times New Roman" w:hAnsi="Times New Roman" w:cs="Times New Roman"/>
          <w:sz w:val="24"/>
          <w:szCs w:val="24"/>
          <w:lang w:val="en-US"/>
        </w:rPr>
      </w:pPr>
    </w:p>
    <w:p w14:paraId="7CA44481" w14:textId="4423F915" w:rsidR="007645AB" w:rsidRPr="00FC7767" w:rsidRDefault="007645AB" w:rsidP="007645AB">
      <w:pPr>
        <w:spacing w:line="239" w:lineRule="auto"/>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 xml:space="preserve">In the end of each study cycle the tutor of clinical medical practice shall make an entry confirming the acquired practical skills and </w:t>
      </w:r>
      <w:r w:rsidR="00FC7767" w:rsidRPr="00FC7767">
        <w:rPr>
          <w:rFonts w:ascii="Times New Roman" w:eastAsia="Times New Roman" w:hAnsi="Times New Roman" w:cs="Times New Roman"/>
          <w:sz w:val="24"/>
          <w:szCs w:val="24"/>
          <w:lang w:val="en-US"/>
        </w:rPr>
        <w:t>capacities and</w:t>
      </w:r>
      <w:r w:rsidRPr="00FC7767">
        <w:rPr>
          <w:rFonts w:ascii="Times New Roman" w:eastAsia="Times New Roman" w:hAnsi="Times New Roman" w:cs="Times New Roman"/>
          <w:sz w:val="24"/>
          <w:szCs w:val="24"/>
          <w:lang w:val="en-US"/>
        </w:rPr>
        <w:t xml:space="preserve"> shall sign the cycle’s credits. If the student has not acquired certain skills and/or capacities, the tutor of practice of clinical medicine shall give objective reasons, which have prevented it, and recommendations, how </w:t>
      </w:r>
      <w:r w:rsidR="00FC7767" w:rsidRPr="00FC7767">
        <w:rPr>
          <w:rFonts w:ascii="Times New Roman" w:eastAsia="Times New Roman" w:hAnsi="Times New Roman" w:cs="Times New Roman"/>
          <w:sz w:val="24"/>
          <w:szCs w:val="24"/>
          <w:lang w:val="en-US"/>
        </w:rPr>
        <w:t>to acquire</w:t>
      </w:r>
      <w:r w:rsidRPr="00FC7767">
        <w:rPr>
          <w:rFonts w:ascii="Times New Roman" w:eastAsia="Times New Roman" w:hAnsi="Times New Roman" w:cs="Times New Roman"/>
          <w:sz w:val="24"/>
          <w:szCs w:val="24"/>
          <w:lang w:val="en-US"/>
        </w:rPr>
        <w:t xml:space="preserve"> them, in the next cycle or during the extra time. The coordinator of clinical medical practice shall give the final attestation of clinical medical practice after student having presented the tidily completed daybook of clinical medical practice in presence of all granted credits of the rests and in absence of data about defects of program’s execution, by signing in the daybook or credit book.</w:t>
      </w:r>
    </w:p>
    <w:p w14:paraId="44E4F1C3" w14:textId="77777777" w:rsidR="007645AB" w:rsidRPr="00FC7767" w:rsidRDefault="007645AB" w:rsidP="007645AB">
      <w:pPr>
        <w:spacing w:line="3" w:lineRule="exact"/>
        <w:rPr>
          <w:rFonts w:ascii="Times New Roman" w:eastAsia="Times New Roman" w:hAnsi="Times New Roman" w:cs="Times New Roman"/>
          <w:sz w:val="24"/>
          <w:szCs w:val="24"/>
          <w:lang w:val="en-US"/>
        </w:rPr>
      </w:pPr>
    </w:p>
    <w:p w14:paraId="1E1BAB12" w14:textId="77777777" w:rsidR="007645AB" w:rsidRPr="00FC7767" w:rsidRDefault="007645AB" w:rsidP="007645AB">
      <w:pPr>
        <w:spacing w:line="228" w:lineRule="auto"/>
        <w:ind w:firstLine="566"/>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 xml:space="preserve">During the clinical practice the student shall </w:t>
      </w:r>
      <w:r w:rsidRPr="00FC7767">
        <w:rPr>
          <w:rFonts w:ascii="Times New Roman" w:eastAsia="Times New Roman" w:hAnsi="Times New Roman" w:cs="Times New Roman"/>
          <w:b/>
          <w:sz w:val="24"/>
          <w:szCs w:val="24"/>
          <w:lang w:val="en-US"/>
        </w:rPr>
        <w:t>carry out the scientific</w:t>
      </w:r>
      <w:r w:rsidRPr="00FC7767">
        <w:rPr>
          <w:rFonts w:ascii="Times New Roman" w:eastAsia="Times New Roman" w:hAnsi="Times New Roman" w:cs="Times New Roman"/>
          <w:sz w:val="24"/>
          <w:szCs w:val="24"/>
          <w:lang w:val="en-US"/>
        </w:rPr>
        <w:t xml:space="preserve"> </w:t>
      </w:r>
      <w:r w:rsidRPr="00FC7767">
        <w:rPr>
          <w:rFonts w:ascii="Times New Roman" w:eastAsia="Times New Roman" w:hAnsi="Times New Roman" w:cs="Times New Roman"/>
          <w:b/>
          <w:sz w:val="24"/>
          <w:szCs w:val="24"/>
          <w:lang w:val="en-US"/>
        </w:rPr>
        <w:t xml:space="preserve">work </w:t>
      </w:r>
      <w:r w:rsidRPr="00FC7767">
        <w:rPr>
          <w:rFonts w:ascii="Times New Roman" w:eastAsia="Times New Roman" w:hAnsi="Times New Roman" w:cs="Times New Roman"/>
          <w:sz w:val="24"/>
          <w:szCs w:val="24"/>
          <w:lang w:val="en-US"/>
        </w:rPr>
        <w:t>(data collection) individually and if necessary, through consultations</w:t>
      </w:r>
      <w:r w:rsidRPr="00FC7767">
        <w:rPr>
          <w:rFonts w:ascii="Times New Roman" w:eastAsia="Times New Roman" w:hAnsi="Times New Roman" w:cs="Times New Roman"/>
          <w:b/>
          <w:sz w:val="24"/>
          <w:szCs w:val="24"/>
          <w:lang w:val="en-US"/>
        </w:rPr>
        <w:t xml:space="preserve"> </w:t>
      </w:r>
      <w:r w:rsidRPr="00FC7767">
        <w:rPr>
          <w:rFonts w:ascii="Times New Roman" w:eastAsia="Times New Roman" w:hAnsi="Times New Roman" w:cs="Times New Roman"/>
          <w:sz w:val="24"/>
          <w:szCs w:val="24"/>
          <w:lang w:val="en-US"/>
        </w:rPr>
        <w:t>with the supervisor of chosen scientific work in certain LUHS profile clinic or department. The results of the scientific work are presented after the work report and presentation have been prepared during the 12</w:t>
      </w:r>
      <w:r w:rsidRPr="00FC7767">
        <w:rPr>
          <w:rFonts w:ascii="Times New Roman" w:eastAsia="Times New Roman" w:hAnsi="Times New Roman" w:cs="Times New Roman"/>
          <w:sz w:val="24"/>
          <w:szCs w:val="24"/>
          <w:vertAlign w:val="superscript"/>
          <w:lang w:val="en-US"/>
        </w:rPr>
        <w:t>th</w:t>
      </w:r>
      <w:r w:rsidRPr="00FC7767">
        <w:rPr>
          <w:rFonts w:ascii="Times New Roman" w:eastAsia="Times New Roman" w:hAnsi="Times New Roman" w:cs="Times New Roman"/>
          <w:sz w:val="24"/>
          <w:szCs w:val="24"/>
          <w:lang w:val="en-US"/>
        </w:rPr>
        <w:t xml:space="preserve"> semester (Preparation and presentation of the scientific work).</w:t>
      </w:r>
    </w:p>
    <w:p w14:paraId="267E943A" w14:textId="77777777" w:rsidR="007645AB" w:rsidRPr="00FC7767" w:rsidRDefault="007645AB" w:rsidP="007645AB">
      <w:pPr>
        <w:spacing w:line="8" w:lineRule="exact"/>
        <w:rPr>
          <w:rFonts w:ascii="Times New Roman" w:eastAsia="Times New Roman" w:hAnsi="Times New Roman" w:cs="Times New Roman"/>
          <w:sz w:val="24"/>
          <w:szCs w:val="24"/>
          <w:lang w:val="en-US"/>
        </w:rPr>
      </w:pPr>
    </w:p>
    <w:p w14:paraId="610941DF" w14:textId="77777777" w:rsidR="007645AB" w:rsidRPr="00FC7767" w:rsidRDefault="007645AB" w:rsidP="007645AB">
      <w:pPr>
        <w:spacing w:line="0" w:lineRule="atLeast"/>
        <w:ind w:firstLine="566"/>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If the student encounters circumstances, which prevent him to implement the study program, the supervisor of clinical medical practice or manager of the base shall notify the coordinator of clinical practice or dean of the Center of postgraduate studies hereof without delay.</w:t>
      </w:r>
    </w:p>
    <w:p w14:paraId="3B30E8D2" w14:textId="77777777" w:rsidR="007645AB" w:rsidRPr="00FC7767" w:rsidRDefault="007645AB" w:rsidP="007645AB">
      <w:pPr>
        <w:spacing w:line="2" w:lineRule="exact"/>
        <w:rPr>
          <w:rFonts w:ascii="Times New Roman" w:eastAsia="Times New Roman" w:hAnsi="Times New Roman" w:cs="Times New Roman"/>
          <w:sz w:val="24"/>
          <w:szCs w:val="24"/>
          <w:lang w:val="en-US"/>
        </w:rPr>
      </w:pPr>
    </w:p>
    <w:p w14:paraId="5E608DD7" w14:textId="11E1C7EB" w:rsidR="007645AB" w:rsidRPr="00FC7767" w:rsidRDefault="007645AB" w:rsidP="007645AB">
      <w:pPr>
        <w:spacing w:line="238" w:lineRule="auto"/>
        <w:ind w:firstLine="566"/>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When the clinical practice is completed, the tidily filled daybook of clinical medical practice is submitted and in absence of data about drawbacks of the study program’s implementation, the coordinator of clinical medical practice of LUHS Center of postgraduate studies shall make an entry “done” and sign in the student’s book of studies.</w:t>
      </w:r>
    </w:p>
    <w:p w14:paraId="392E4ADF" w14:textId="77777777" w:rsidR="007645AB" w:rsidRPr="00FC7767" w:rsidRDefault="007645AB" w:rsidP="007645AB">
      <w:pPr>
        <w:spacing w:line="7" w:lineRule="exact"/>
        <w:rPr>
          <w:rFonts w:ascii="Times New Roman" w:eastAsia="Times New Roman" w:hAnsi="Times New Roman" w:cs="Times New Roman"/>
          <w:sz w:val="24"/>
          <w:szCs w:val="24"/>
          <w:lang w:val="en-US"/>
        </w:rPr>
      </w:pPr>
    </w:p>
    <w:p w14:paraId="3FFB17B7" w14:textId="67A5D928" w:rsidR="007645AB" w:rsidRPr="00FC7767" w:rsidRDefault="007645AB" w:rsidP="007645AB">
      <w:pPr>
        <w:spacing w:line="241" w:lineRule="auto"/>
        <w:ind w:firstLine="567"/>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 xml:space="preserve">Student becomes eligible for </w:t>
      </w:r>
      <w:r w:rsidRPr="00FC7767">
        <w:rPr>
          <w:rFonts w:ascii="Times New Roman" w:eastAsia="Times New Roman" w:hAnsi="Times New Roman" w:cs="Times New Roman"/>
          <w:b/>
          <w:sz w:val="24"/>
          <w:szCs w:val="24"/>
          <w:lang w:val="en-US"/>
        </w:rPr>
        <w:t>final internship exam</w:t>
      </w:r>
      <w:r w:rsidRPr="00FC7767">
        <w:rPr>
          <w:rFonts w:ascii="Times New Roman" w:eastAsia="Times New Roman" w:hAnsi="Times New Roman" w:cs="Times New Roman"/>
          <w:sz w:val="24"/>
          <w:szCs w:val="24"/>
          <w:lang w:val="en-US"/>
        </w:rPr>
        <w:t xml:space="preserve">, organized by the Final Examination Commission of the Faculty of Medicine. The </w:t>
      </w:r>
      <w:r w:rsidR="004E7F22" w:rsidRPr="00FC7767">
        <w:rPr>
          <w:rFonts w:ascii="Times New Roman" w:eastAsia="Times New Roman" w:hAnsi="Times New Roman" w:cs="Times New Roman"/>
          <w:sz w:val="24"/>
          <w:szCs w:val="24"/>
          <w:lang w:val="en-US"/>
        </w:rPr>
        <w:t>Commission</w:t>
      </w:r>
      <w:r w:rsidRPr="00FC7767">
        <w:rPr>
          <w:rFonts w:ascii="Times New Roman" w:eastAsia="Times New Roman" w:hAnsi="Times New Roman" w:cs="Times New Roman"/>
          <w:sz w:val="24"/>
          <w:szCs w:val="24"/>
          <w:lang w:val="en-US"/>
        </w:rPr>
        <w:t xml:space="preserve"> consists of the Commission chairman, the secretary and the lecturers of the </w:t>
      </w:r>
      <w:r w:rsidR="00E95DAE" w:rsidRPr="00FC7767">
        <w:rPr>
          <w:rFonts w:ascii="Times New Roman" w:eastAsia="Times New Roman" w:hAnsi="Times New Roman" w:cs="Times New Roman"/>
          <w:sz w:val="24"/>
          <w:szCs w:val="24"/>
          <w:lang w:val="en-US"/>
        </w:rPr>
        <w:t>program</w:t>
      </w:r>
      <w:r w:rsidRPr="00FC7767">
        <w:rPr>
          <w:rFonts w:ascii="Times New Roman" w:eastAsia="Times New Roman" w:hAnsi="Times New Roman" w:cs="Times New Roman"/>
          <w:sz w:val="24"/>
          <w:szCs w:val="24"/>
          <w:lang w:val="en-US"/>
        </w:rPr>
        <w:t xml:space="preserve"> subjects working at the University and having an academic education </w:t>
      </w:r>
      <w:r w:rsidR="00E95DAE" w:rsidRPr="00FC7767">
        <w:rPr>
          <w:rFonts w:ascii="Times New Roman" w:eastAsia="Times New Roman" w:hAnsi="Times New Roman" w:cs="Times New Roman"/>
          <w:sz w:val="24"/>
          <w:szCs w:val="24"/>
          <w:lang w:val="en-US"/>
        </w:rPr>
        <w:t>title,</w:t>
      </w:r>
      <w:r w:rsidRPr="00FC7767">
        <w:rPr>
          <w:rFonts w:ascii="Times New Roman" w:eastAsia="Times New Roman" w:hAnsi="Times New Roman" w:cs="Times New Roman"/>
          <w:sz w:val="24"/>
          <w:szCs w:val="24"/>
          <w:lang w:val="en-US"/>
        </w:rPr>
        <w:t xml:space="preserve"> study administrators.</w:t>
      </w:r>
    </w:p>
    <w:p w14:paraId="1EC9A4FE" w14:textId="73B8EDE2" w:rsidR="007645AB" w:rsidRPr="00FC7767" w:rsidRDefault="007645AB" w:rsidP="007645AB">
      <w:pPr>
        <w:spacing w:line="239" w:lineRule="auto"/>
        <w:ind w:firstLine="566"/>
        <w:jc w:val="both"/>
        <w:rPr>
          <w:rFonts w:ascii="Times New Roman" w:eastAsia="Times New Roman" w:hAnsi="Times New Roman" w:cs="Times New Roman"/>
          <w:b/>
          <w:sz w:val="24"/>
          <w:szCs w:val="24"/>
          <w:lang w:val="en-US"/>
        </w:rPr>
      </w:pPr>
      <w:r w:rsidRPr="00FC7767">
        <w:rPr>
          <w:rFonts w:ascii="Times New Roman" w:eastAsia="Times New Roman" w:hAnsi="Times New Roman" w:cs="Times New Roman"/>
          <w:b/>
          <w:sz w:val="24"/>
          <w:szCs w:val="24"/>
          <w:lang w:val="en-US"/>
        </w:rPr>
        <w:t>The general medical practical skills and knowledge acquired not only during the clinical practice, but also during the entire study period (integrated internship) shall be evaluated during the final practical exam.</w:t>
      </w:r>
    </w:p>
    <w:p w14:paraId="38CB7220" w14:textId="77777777" w:rsidR="007645AB" w:rsidRPr="00FC7767" w:rsidRDefault="007645AB" w:rsidP="007645AB">
      <w:pPr>
        <w:spacing w:line="4" w:lineRule="exact"/>
        <w:rPr>
          <w:rFonts w:ascii="Times New Roman" w:eastAsia="Times New Roman" w:hAnsi="Times New Roman" w:cs="Times New Roman"/>
          <w:sz w:val="24"/>
          <w:szCs w:val="24"/>
          <w:lang w:val="en-US"/>
        </w:rPr>
      </w:pPr>
    </w:p>
    <w:p w14:paraId="6FE604E6" w14:textId="2C1D2915" w:rsidR="007645AB" w:rsidRPr="00FC7767" w:rsidRDefault="007645AB" w:rsidP="007645AB">
      <w:pPr>
        <w:spacing w:line="248" w:lineRule="auto"/>
        <w:ind w:firstLine="566"/>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 xml:space="preserve">The internship exam is organized by OSCE (objective structured clinical examination) method. It takes place at the Hospital of Lithuanian University of Health Sciences in therapeutic profile clinics (Pulmonology and Immunology, Cardiology, Gastroenterology, </w:t>
      </w:r>
      <w:r w:rsidR="00E95DAE" w:rsidRPr="00FC7767">
        <w:rPr>
          <w:rFonts w:ascii="Times New Roman" w:eastAsia="Times New Roman" w:hAnsi="Times New Roman" w:cs="Times New Roman"/>
          <w:sz w:val="24"/>
          <w:szCs w:val="24"/>
          <w:lang w:val="en-US"/>
        </w:rPr>
        <w:t>Hematology</w:t>
      </w:r>
      <w:r w:rsidRPr="00FC7767">
        <w:rPr>
          <w:rFonts w:ascii="Times New Roman" w:eastAsia="Times New Roman" w:hAnsi="Times New Roman" w:cs="Times New Roman"/>
          <w:sz w:val="24"/>
          <w:szCs w:val="24"/>
          <w:lang w:val="en-US"/>
        </w:rPr>
        <w:t xml:space="preserve">, Endocrinology, Nephrology, Rheumatology, Internal Diseases, Infectious Diseases and Geriatrics), surgical profile clinics (Surgery, Children Surgery, General Surgery, and clinics of </w:t>
      </w:r>
      <w:r w:rsidR="00E95DAE" w:rsidRPr="00FC7767">
        <w:rPr>
          <w:rFonts w:ascii="Times New Roman" w:eastAsia="Times New Roman" w:hAnsi="Times New Roman" w:cs="Times New Roman"/>
          <w:sz w:val="24"/>
          <w:szCs w:val="24"/>
          <w:lang w:val="en-US"/>
        </w:rPr>
        <w:t>Orthopedics</w:t>
      </w:r>
      <w:r w:rsidRPr="00FC7767">
        <w:rPr>
          <w:rFonts w:ascii="Times New Roman" w:eastAsia="Times New Roman" w:hAnsi="Times New Roman" w:cs="Times New Roman"/>
          <w:sz w:val="24"/>
          <w:szCs w:val="24"/>
          <w:lang w:val="en-US"/>
        </w:rPr>
        <w:t xml:space="preserve"> and Traumatology), at the Clinic of Children Diseases, at the Clinic of Obstetrics and </w:t>
      </w:r>
      <w:r w:rsidR="00E95DAE" w:rsidRPr="00FC7767">
        <w:rPr>
          <w:rFonts w:ascii="Times New Roman" w:eastAsia="Times New Roman" w:hAnsi="Times New Roman" w:cs="Times New Roman"/>
          <w:sz w:val="24"/>
          <w:szCs w:val="24"/>
          <w:lang w:val="en-US"/>
        </w:rPr>
        <w:t>Gynecology</w:t>
      </w:r>
      <w:r w:rsidRPr="00FC7767">
        <w:rPr>
          <w:rFonts w:ascii="Times New Roman" w:eastAsia="Times New Roman" w:hAnsi="Times New Roman" w:cs="Times New Roman"/>
          <w:sz w:val="24"/>
          <w:szCs w:val="24"/>
          <w:lang w:val="en-US"/>
        </w:rPr>
        <w:t xml:space="preserve"> and at the Department of Disaster Medicine</w:t>
      </w:r>
    </w:p>
    <w:p w14:paraId="6656CC23" w14:textId="77777777" w:rsidR="007645AB" w:rsidRPr="00FC7767" w:rsidRDefault="007645AB" w:rsidP="007645AB">
      <w:pPr>
        <w:spacing w:line="246" w:lineRule="auto"/>
        <w:ind w:firstLine="566"/>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The examination takes place in 15-20 stations (the station lasts for 5-10 minutes). The student’s skills to question and communicate with the patient, to carry out the actions of objective testing, to form the testing plan, to interpret the testing results, to substantiate and form the diagnosis, to prescribe treatment, and to carry out the clinical actions or procedures are assessed.</w:t>
      </w:r>
    </w:p>
    <w:p w14:paraId="2AE239CD" w14:textId="77777777" w:rsidR="007645AB" w:rsidRPr="00FC7767" w:rsidRDefault="007645AB" w:rsidP="007645AB">
      <w:pPr>
        <w:spacing w:line="314" w:lineRule="exact"/>
        <w:rPr>
          <w:rFonts w:ascii="Times New Roman" w:eastAsia="Times New Roman" w:hAnsi="Times New Roman" w:cs="Times New Roman"/>
          <w:sz w:val="24"/>
          <w:szCs w:val="24"/>
          <w:lang w:val="en-US"/>
        </w:rPr>
      </w:pPr>
    </w:p>
    <w:p w14:paraId="43D03434" w14:textId="689C392F" w:rsidR="007645AB" w:rsidRPr="00FC7767" w:rsidRDefault="007645AB" w:rsidP="007645AB">
      <w:pPr>
        <w:spacing w:line="239" w:lineRule="auto"/>
        <w:ind w:firstLine="566"/>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lastRenderedPageBreak/>
        <w:t xml:space="preserve">The topics and tasks of the stations, as well as the requirements for the examination </w:t>
      </w:r>
      <w:proofErr w:type="gramStart"/>
      <w:r w:rsidRPr="00FC7767">
        <w:rPr>
          <w:rFonts w:ascii="Times New Roman" w:eastAsia="Times New Roman" w:hAnsi="Times New Roman" w:cs="Times New Roman"/>
          <w:sz w:val="24"/>
          <w:szCs w:val="24"/>
          <w:lang w:val="en-US"/>
        </w:rPr>
        <w:t>have to</w:t>
      </w:r>
      <w:proofErr w:type="gramEnd"/>
      <w:r w:rsidRPr="00FC7767">
        <w:rPr>
          <w:rFonts w:ascii="Times New Roman" w:eastAsia="Times New Roman" w:hAnsi="Times New Roman" w:cs="Times New Roman"/>
          <w:sz w:val="24"/>
          <w:szCs w:val="24"/>
          <w:lang w:val="en-US"/>
        </w:rPr>
        <w:t xml:space="preserve"> satisfy the study </w:t>
      </w:r>
      <w:r w:rsidR="00E95DAE" w:rsidRPr="00FC7767">
        <w:rPr>
          <w:rFonts w:ascii="Times New Roman" w:eastAsia="Times New Roman" w:hAnsi="Times New Roman" w:cs="Times New Roman"/>
          <w:sz w:val="24"/>
          <w:szCs w:val="24"/>
          <w:lang w:val="en-US"/>
        </w:rPr>
        <w:t>program</w:t>
      </w:r>
      <w:r w:rsidRPr="00FC7767">
        <w:rPr>
          <w:rFonts w:ascii="Times New Roman" w:eastAsia="Times New Roman" w:hAnsi="Times New Roman" w:cs="Times New Roman"/>
          <w:sz w:val="24"/>
          <w:szCs w:val="24"/>
          <w:lang w:val="en-US"/>
        </w:rPr>
        <w:t xml:space="preserve"> of clinical modules and clinical medical practice (see sections of such </w:t>
      </w:r>
      <w:r w:rsidR="00E95DAE" w:rsidRPr="00FC7767">
        <w:rPr>
          <w:rFonts w:ascii="Times New Roman" w:eastAsia="Times New Roman" w:hAnsi="Times New Roman" w:cs="Times New Roman"/>
          <w:sz w:val="24"/>
          <w:szCs w:val="24"/>
          <w:lang w:val="en-US"/>
        </w:rPr>
        <w:t>program</w:t>
      </w:r>
      <w:r w:rsidRPr="00FC7767">
        <w:rPr>
          <w:rFonts w:ascii="Times New Roman" w:eastAsia="Times New Roman" w:hAnsi="Times New Roman" w:cs="Times New Roman"/>
          <w:sz w:val="24"/>
          <w:szCs w:val="24"/>
          <w:lang w:val="en-US"/>
        </w:rPr>
        <w:t>:</w:t>
      </w:r>
    </w:p>
    <w:p w14:paraId="256F9AB7" w14:textId="77777777" w:rsidR="007645AB" w:rsidRPr="00FC7767" w:rsidRDefault="007645AB" w:rsidP="007645AB">
      <w:pPr>
        <w:spacing w:line="4" w:lineRule="exact"/>
        <w:rPr>
          <w:rFonts w:ascii="Times New Roman" w:eastAsia="Times New Roman" w:hAnsi="Times New Roman" w:cs="Times New Roman"/>
          <w:sz w:val="24"/>
          <w:szCs w:val="24"/>
          <w:lang w:val="en-US"/>
        </w:rPr>
      </w:pPr>
    </w:p>
    <w:p w14:paraId="458F2091" w14:textId="77777777" w:rsidR="007645AB" w:rsidRPr="00FC7767" w:rsidRDefault="007645AB" w:rsidP="007645AB">
      <w:pPr>
        <w:spacing w:line="0" w:lineRule="atLeast"/>
        <w:ind w:left="880"/>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Results of clinical medical practice. II.</w:t>
      </w:r>
    </w:p>
    <w:p w14:paraId="1EE13C76" w14:textId="77777777" w:rsidR="007645AB" w:rsidRPr="00FC7767" w:rsidRDefault="007645AB" w:rsidP="007645AB">
      <w:pPr>
        <w:spacing w:line="0" w:lineRule="atLeast"/>
        <w:ind w:left="880"/>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Results of clinical medical practice. III.</w:t>
      </w:r>
    </w:p>
    <w:p w14:paraId="41D92FEB" w14:textId="77777777" w:rsidR="007645AB" w:rsidRPr="00FC7767" w:rsidRDefault="007645AB" w:rsidP="007645AB">
      <w:pPr>
        <w:spacing w:line="273" w:lineRule="auto"/>
        <w:ind w:firstLine="878"/>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 xml:space="preserve">Practical skills and capacities, which </w:t>
      </w:r>
      <w:proofErr w:type="gramStart"/>
      <w:r w:rsidRPr="00FC7767">
        <w:rPr>
          <w:rFonts w:ascii="Times New Roman" w:eastAsia="Times New Roman" w:hAnsi="Times New Roman" w:cs="Times New Roman"/>
          <w:sz w:val="24"/>
          <w:szCs w:val="24"/>
          <w:lang w:val="en-US"/>
        </w:rPr>
        <w:t>have to</w:t>
      </w:r>
      <w:proofErr w:type="gramEnd"/>
      <w:r w:rsidRPr="00FC7767">
        <w:rPr>
          <w:rFonts w:ascii="Times New Roman" w:eastAsia="Times New Roman" w:hAnsi="Times New Roman" w:cs="Times New Roman"/>
          <w:sz w:val="24"/>
          <w:szCs w:val="24"/>
          <w:lang w:val="en-US"/>
        </w:rPr>
        <w:t xml:space="preserve"> be gained during clinical medical practice)</w:t>
      </w:r>
    </w:p>
    <w:p w14:paraId="441014ED" w14:textId="77777777" w:rsidR="007645AB" w:rsidRPr="00FC7767" w:rsidRDefault="007645AB" w:rsidP="007645AB">
      <w:pPr>
        <w:spacing w:line="267" w:lineRule="exact"/>
        <w:rPr>
          <w:rFonts w:ascii="Times New Roman" w:eastAsia="Times New Roman" w:hAnsi="Times New Roman" w:cs="Times New Roman"/>
          <w:sz w:val="24"/>
          <w:szCs w:val="24"/>
          <w:lang w:val="en-US"/>
        </w:rPr>
      </w:pPr>
    </w:p>
    <w:p w14:paraId="37FF97AC" w14:textId="2421D566" w:rsidR="007645AB" w:rsidRPr="00FC7767" w:rsidRDefault="007645AB" w:rsidP="007645AB">
      <w:pPr>
        <w:spacing w:line="0" w:lineRule="atLeast"/>
        <w:ind w:firstLine="566"/>
        <w:jc w:val="both"/>
        <w:rPr>
          <w:rFonts w:ascii="Times New Roman" w:eastAsia="Times New Roman" w:hAnsi="Times New Roman" w:cs="Times New Roman"/>
          <w:sz w:val="24"/>
          <w:szCs w:val="24"/>
          <w:lang w:val="en-US"/>
        </w:rPr>
      </w:pPr>
      <w:r w:rsidRPr="00FC7767">
        <w:rPr>
          <w:rFonts w:ascii="Times New Roman" w:eastAsia="Times New Roman" w:hAnsi="Times New Roman" w:cs="Times New Roman"/>
          <w:sz w:val="24"/>
          <w:szCs w:val="24"/>
          <w:lang w:val="en-US"/>
        </w:rPr>
        <w:t xml:space="preserve">Failed final practical examination of Medicine study </w:t>
      </w:r>
      <w:r w:rsidR="00E95DAE" w:rsidRPr="00FC7767">
        <w:rPr>
          <w:rFonts w:ascii="Times New Roman" w:eastAsia="Times New Roman" w:hAnsi="Times New Roman" w:cs="Times New Roman"/>
          <w:sz w:val="24"/>
          <w:szCs w:val="24"/>
          <w:lang w:val="en-US"/>
        </w:rPr>
        <w:t>program</w:t>
      </w:r>
      <w:r w:rsidRPr="00FC7767">
        <w:rPr>
          <w:rFonts w:ascii="Times New Roman" w:eastAsia="Times New Roman" w:hAnsi="Times New Roman" w:cs="Times New Roman"/>
          <w:sz w:val="24"/>
          <w:szCs w:val="24"/>
          <w:lang w:val="en-US"/>
        </w:rPr>
        <w:t xml:space="preserve"> exam (internship) can be retaken in accordance </w:t>
      </w:r>
      <w:proofErr w:type="gramStart"/>
      <w:r w:rsidRPr="00FC7767">
        <w:rPr>
          <w:rFonts w:ascii="Times New Roman" w:eastAsia="Times New Roman" w:hAnsi="Times New Roman" w:cs="Times New Roman"/>
          <w:sz w:val="24"/>
          <w:szCs w:val="24"/>
          <w:lang w:val="en-US"/>
        </w:rPr>
        <w:t>to</w:t>
      </w:r>
      <w:proofErr w:type="gramEnd"/>
      <w:r w:rsidRPr="00FC7767">
        <w:rPr>
          <w:rFonts w:ascii="Times New Roman" w:eastAsia="Times New Roman" w:hAnsi="Times New Roman" w:cs="Times New Roman"/>
          <w:sz w:val="24"/>
          <w:szCs w:val="24"/>
          <w:lang w:val="en-US"/>
        </w:rPr>
        <w:t xml:space="preserve"> University Regulations.</w:t>
      </w:r>
    </w:p>
    <w:p w14:paraId="636A7793" w14:textId="77777777" w:rsidR="007645AB" w:rsidRPr="00FC7767" w:rsidRDefault="007645AB" w:rsidP="007645AB">
      <w:pPr>
        <w:spacing w:line="1" w:lineRule="exact"/>
        <w:rPr>
          <w:rFonts w:ascii="Times New Roman" w:eastAsia="Times New Roman" w:hAnsi="Times New Roman" w:cs="Times New Roman"/>
          <w:sz w:val="24"/>
          <w:szCs w:val="24"/>
          <w:lang w:val="en-US"/>
        </w:rPr>
      </w:pPr>
    </w:p>
    <w:p w14:paraId="067A374B" w14:textId="5969D7C3" w:rsidR="007645AB" w:rsidRPr="00FC7767" w:rsidRDefault="007645AB" w:rsidP="007645AB">
      <w:pPr>
        <w:spacing w:line="250" w:lineRule="auto"/>
        <w:ind w:firstLine="566"/>
        <w:jc w:val="both"/>
        <w:rPr>
          <w:rFonts w:ascii="Times New Roman" w:eastAsia="Times New Roman" w:hAnsi="Times New Roman" w:cs="Times New Roman"/>
          <w:sz w:val="24"/>
          <w:szCs w:val="24"/>
          <w:lang w:val="en-US"/>
        </w:rPr>
        <w:sectPr w:rsidR="007645AB" w:rsidRPr="00FC7767">
          <w:pgSz w:w="11900" w:h="16841"/>
          <w:pgMar w:top="1101" w:right="1126" w:bottom="54" w:left="1140" w:header="0" w:footer="0" w:gutter="0"/>
          <w:cols w:space="0" w:equalWidth="0">
            <w:col w:w="9640"/>
          </w:cols>
          <w:docGrid w:linePitch="360"/>
        </w:sectPr>
      </w:pPr>
      <w:r w:rsidRPr="00FC7767">
        <w:rPr>
          <w:rFonts w:ascii="Times New Roman" w:eastAsia="Times New Roman" w:hAnsi="Times New Roman" w:cs="Times New Roman"/>
          <w:sz w:val="24"/>
          <w:szCs w:val="24"/>
          <w:lang w:val="en-US"/>
        </w:rPr>
        <w:t xml:space="preserve">Students who have terminated the study </w:t>
      </w:r>
      <w:r w:rsidR="00E95DAE" w:rsidRPr="00FC7767">
        <w:rPr>
          <w:rFonts w:ascii="Times New Roman" w:eastAsia="Times New Roman" w:hAnsi="Times New Roman" w:cs="Times New Roman"/>
          <w:sz w:val="24"/>
          <w:szCs w:val="24"/>
          <w:lang w:val="en-US"/>
        </w:rPr>
        <w:t>program</w:t>
      </w:r>
      <w:r w:rsidRPr="00FC7767">
        <w:rPr>
          <w:rFonts w:ascii="Times New Roman" w:eastAsia="Times New Roman" w:hAnsi="Times New Roman" w:cs="Times New Roman"/>
          <w:sz w:val="24"/>
          <w:szCs w:val="24"/>
          <w:lang w:val="en-US"/>
        </w:rPr>
        <w:t xml:space="preserve"> of Medicine and who have passed the final </w:t>
      </w:r>
      <w:r w:rsidR="00E95DAE" w:rsidRPr="00FC7767">
        <w:rPr>
          <w:rFonts w:ascii="Times New Roman" w:eastAsia="Times New Roman" w:hAnsi="Times New Roman" w:cs="Times New Roman"/>
          <w:sz w:val="24"/>
          <w:szCs w:val="24"/>
          <w:lang w:val="en-US"/>
        </w:rPr>
        <w:t>program</w:t>
      </w:r>
      <w:r w:rsidRPr="00FC7767">
        <w:rPr>
          <w:rFonts w:ascii="Times New Roman" w:eastAsia="Times New Roman" w:hAnsi="Times New Roman" w:cs="Times New Roman"/>
          <w:sz w:val="24"/>
          <w:szCs w:val="24"/>
          <w:lang w:val="en-US"/>
        </w:rPr>
        <w:t xml:space="preserve"> and internship examinations receive the Higher Education Diploma and the internship certificate, confirming the professional qualification of the Doctor of Medicin</w:t>
      </w:r>
      <w:r w:rsidR="00E95DAE">
        <w:rPr>
          <w:rFonts w:ascii="Times New Roman" w:eastAsia="Times New Roman" w:hAnsi="Times New Roman" w:cs="Times New Roman"/>
          <w:sz w:val="24"/>
          <w:szCs w:val="24"/>
          <w:lang w:val="en-US"/>
        </w:rPr>
        <w:t>e.</w:t>
      </w:r>
    </w:p>
    <w:p w14:paraId="0EBB6DBA" w14:textId="77777777" w:rsidR="005A0EB3" w:rsidRPr="007645AB" w:rsidRDefault="005A0EB3" w:rsidP="00E95DAE"/>
    <w:sectPr w:rsidR="005A0EB3" w:rsidRPr="007645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FDCC23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BEFD79E"/>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430398491">
    <w:abstractNumId w:val="0"/>
  </w:num>
  <w:num w:numId="2" w16cid:durableId="844520177">
    <w:abstractNumId w:val="1"/>
  </w:num>
  <w:num w:numId="3" w16cid:durableId="293415210">
    <w:abstractNumId w:val="2"/>
  </w:num>
  <w:num w:numId="4" w16cid:durableId="1992636216">
    <w:abstractNumId w:val="3"/>
  </w:num>
  <w:num w:numId="5" w16cid:durableId="480267199">
    <w:abstractNumId w:val="4"/>
  </w:num>
  <w:num w:numId="6" w16cid:durableId="688064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AB"/>
    <w:rsid w:val="004E7F22"/>
    <w:rsid w:val="005744AB"/>
    <w:rsid w:val="005A0EB3"/>
    <w:rsid w:val="007645AB"/>
    <w:rsid w:val="00834898"/>
    <w:rsid w:val="009E1E96"/>
    <w:rsid w:val="00C224CA"/>
    <w:rsid w:val="00CF4F9B"/>
    <w:rsid w:val="00E95DAE"/>
    <w:rsid w:val="00FC77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EE20"/>
  <w15:chartTrackingRefBased/>
  <w15:docId w15:val="{4B41E224-82CE-4B89-8B78-2D731F78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5AB"/>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7982</Words>
  <Characters>4551</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Sribikienė</dc:creator>
  <cp:keywords/>
  <dc:description/>
  <cp:lastModifiedBy>Inga Sribikienė</cp:lastModifiedBy>
  <cp:revision>1</cp:revision>
  <dcterms:created xsi:type="dcterms:W3CDTF">2022-07-15T08:39:00Z</dcterms:created>
  <dcterms:modified xsi:type="dcterms:W3CDTF">2022-07-15T11:21:00Z</dcterms:modified>
</cp:coreProperties>
</file>